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7060" w14:textId="77777777" w:rsidR="00312B33" w:rsidRDefault="00312B33" w:rsidP="00312B33">
      <w:pPr>
        <w:ind w:right="-61"/>
      </w:pPr>
      <w:bookmarkStart w:id="0" w:name="_GoBack"/>
      <w:bookmarkEnd w:id="0"/>
    </w:p>
    <w:p w14:paraId="03D8E659" w14:textId="77777777" w:rsidR="00CA0329" w:rsidRDefault="00CA0329" w:rsidP="00312B33">
      <w:pPr>
        <w:ind w:right="-61"/>
      </w:pP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592DEB69" w14:textId="77777777" w:rsidR="00533B17" w:rsidRDefault="00533B17" w:rsidP="000C6DF3">
            <w:pPr>
              <w:tabs>
                <w:tab w:val="left" w:pos="1600"/>
              </w:tabs>
              <w:spacing w:before="60"/>
              <w:rPr>
                <w:rFonts w:cs="Arial"/>
              </w:rPr>
            </w:pPr>
          </w:p>
          <w:p w14:paraId="0D02046E" w14:textId="4DDE9981" w:rsidR="00554F8D" w:rsidRDefault="00554F8D" w:rsidP="00296B05">
            <w:pPr>
              <w:tabs>
                <w:tab w:val="left" w:pos="1600"/>
              </w:tabs>
              <w:spacing w:line="276" w:lineRule="auto"/>
              <w:jc w:val="both"/>
              <w:rPr>
                <w:rFonts w:cs="Arial"/>
              </w:rPr>
            </w:pPr>
            <w:r w:rsidRPr="00A249C8">
              <w:rPr>
                <w:rFonts w:cs="Arial"/>
              </w:rPr>
              <w:t xml:space="preserve">Hollybrook Academy serves the area </w:t>
            </w:r>
            <w:r w:rsidR="00296B05">
              <w:rPr>
                <w:rFonts w:cs="Arial"/>
              </w:rPr>
              <w:t>of</w:t>
            </w:r>
            <w:r w:rsidRPr="00A249C8">
              <w:rPr>
                <w:rFonts w:cs="Arial"/>
              </w:rPr>
              <w:t xml:space="preserve"> the South Side of Glasgow.  The school is a two storey building situated in Govanhill.</w:t>
            </w:r>
            <w:r>
              <w:rPr>
                <w:rFonts w:cs="Arial"/>
              </w:rPr>
              <w:t xml:space="preserve"> </w:t>
            </w:r>
            <w:r w:rsidRPr="00A249C8">
              <w:rPr>
                <w:rFonts w:cs="Arial"/>
              </w:rPr>
              <w:t>There are currently 10</w:t>
            </w:r>
            <w:r w:rsidR="004A787A">
              <w:rPr>
                <w:rFonts w:cs="Arial"/>
              </w:rPr>
              <w:t>2</w:t>
            </w:r>
            <w:r w:rsidRPr="00A249C8">
              <w:rPr>
                <w:rFonts w:cs="Arial"/>
              </w:rPr>
              <w:t xml:space="preserve"> pupils between first and sixth year. </w:t>
            </w:r>
          </w:p>
          <w:p w14:paraId="21709DAB" w14:textId="77777777" w:rsidR="00554F8D" w:rsidRDefault="00554F8D" w:rsidP="00554F8D">
            <w:pPr>
              <w:tabs>
                <w:tab w:val="left" w:pos="1600"/>
              </w:tabs>
              <w:spacing w:line="276" w:lineRule="auto"/>
              <w:jc w:val="both"/>
              <w:rPr>
                <w:rFonts w:cs="Arial"/>
              </w:rPr>
            </w:pPr>
          </w:p>
          <w:p w14:paraId="785D7B50" w14:textId="74CBE803" w:rsidR="00554F8D" w:rsidRDefault="00554F8D" w:rsidP="004A787A">
            <w:pPr>
              <w:tabs>
                <w:tab w:val="left" w:pos="1600"/>
              </w:tabs>
              <w:spacing w:line="276" w:lineRule="auto"/>
              <w:jc w:val="both"/>
              <w:rPr>
                <w:rFonts w:cs="Arial"/>
              </w:rPr>
            </w:pPr>
            <w:r w:rsidRPr="00A249C8">
              <w:rPr>
                <w:rFonts w:cs="Arial"/>
              </w:rPr>
              <w:t xml:space="preserve">The school caters for young people with additional support for learning needs arising from </w:t>
            </w:r>
            <w:r>
              <w:rPr>
                <w:rFonts w:cs="Arial"/>
              </w:rPr>
              <w:t>l</w:t>
            </w:r>
            <w:r w:rsidRPr="00A249C8">
              <w:rPr>
                <w:rFonts w:cs="Arial"/>
              </w:rPr>
              <w:t xml:space="preserve">earning difficulties, including pupils with </w:t>
            </w:r>
            <w:r w:rsidR="004A787A">
              <w:rPr>
                <w:rFonts w:cs="Arial"/>
              </w:rPr>
              <w:t>language and communication difficulties and autism.</w:t>
            </w:r>
            <w:r w:rsidRPr="00A249C8">
              <w:rPr>
                <w:rFonts w:cs="Arial"/>
              </w:rPr>
              <w:t xml:space="preserve">  </w:t>
            </w:r>
          </w:p>
          <w:p w14:paraId="08036D9A" w14:textId="77777777" w:rsidR="004A787A" w:rsidRDefault="004A787A" w:rsidP="00554F8D">
            <w:pPr>
              <w:tabs>
                <w:tab w:val="left" w:pos="1600"/>
              </w:tabs>
              <w:spacing w:line="276" w:lineRule="auto"/>
              <w:jc w:val="both"/>
              <w:rPr>
                <w:rFonts w:cs="Arial"/>
              </w:rPr>
            </w:pPr>
          </w:p>
          <w:p w14:paraId="3550B63B" w14:textId="061E5499" w:rsidR="00554F8D" w:rsidRPr="00A249C8" w:rsidRDefault="00554F8D" w:rsidP="00554F8D">
            <w:pPr>
              <w:tabs>
                <w:tab w:val="left" w:pos="1600"/>
              </w:tabs>
              <w:spacing w:line="276" w:lineRule="auto"/>
              <w:ind w:left="284" w:hanging="284"/>
              <w:jc w:val="both"/>
              <w:rPr>
                <w:rFonts w:cs="Arial"/>
              </w:rPr>
            </w:pPr>
            <w:r w:rsidRPr="00A249C8">
              <w:rPr>
                <w:rFonts w:cs="Arial"/>
              </w:rPr>
              <w:t xml:space="preserve">Our staff includes a Head Teacher supported by a </w:t>
            </w:r>
            <w:r>
              <w:rPr>
                <w:rFonts w:cs="Arial"/>
              </w:rPr>
              <w:t>leadership team of one</w:t>
            </w:r>
            <w:r w:rsidRPr="00A249C8">
              <w:rPr>
                <w:rFonts w:cs="Arial"/>
              </w:rPr>
              <w:t xml:space="preserve"> Deputy </w:t>
            </w:r>
          </w:p>
          <w:p w14:paraId="11E96486" w14:textId="77777777" w:rsidR="00554F8D" w:rsidRDefault="00554F8D" w:rsidP="00554F8D">
            <w:pPr>
              <w:tabs>
                <w:tab w:val="left" w:pos="1600"/>
              </w:tabs>
              <w:spacing w:line="276" w:lineRule="auto"/>
              <w:ind w:left="284" w:hanging="284"/>
              <w:rPr>
                <w:rFonts w:cs="Arial"/>
              </w:rPr>
            </w:pPr>
            <w:r>
              <w:rPr>
                <w:rFonts w:cs="Arial"/>
              </w:rPr>
              <w:t>Head Teacher and four full time</w:t>
            </w:r>
            <w:r w:rsidRPr="00A249C8">
              <w:rPr>
                <w:rFonts w:cs="Arial"/>
              </w:rPr>
              <w:t xml:space="preserve"> Principal Teachers</w:t>
            </w:r>
            <w:r>
              <w:rPr>
                <w:rFonts w:cs="Arial"/>
              </w:rPr>
              <w:t xml:space="preserve"> and one part time Principal Teacher</w:t>
            </w:r>
            <w:r w:rsidRPr="00A249C8">
              <w:rPr>
                <w:rFonts w:cs="Arial"/>
              </w:rPr>
              <w:t xml:space="preserve">. </w:t>
            </w:r>
            <w:r>
              <w:rPr>
                <w:rFonts w:cs="Arial"/>
              </w:rPr>
              <w:t xml:space="preserve"> We have twenty </w:t>
            </w:r>
          </w:p>
          <w:p w14:paraId="0CA39C2E" w14:textId="77777777" w:rsidR="00554F8D" w:rsidRDefault="00554F8D" w:rsidP="00554F8D">
            <w:pPr>
              <w:tabs>
                <w:tab w:val="left" w:pos="1600"/>
              </w:tabs>
              <w:spacing w:line="276" w:lineRule="auto"/>
              <w:ind w:left="284" w:hanging="284"/>
              <w:rPr>
                <w:rFonts w:cs="Arial"/>
              </w:rPr>
            </w:pPr>
            <w:r w:rsidRPr="00A249C8">
              <w:rPr>
                <w:rFonts w:cs="Arial"/>
              </w:rPr>
              <w:t>four</w:t>
            </w:r>
            <w:r>
              <w:rPr>
                <w:rFonts w:cs="Arial"/>
              </w:rPr>
              <w:t xml:space="preserve"> class </w:t>
            </w:r>
            <w:r w:rsidRPr="00A249C8">
              <w:rPr>
                <w:rFonts w:cs="Arial"/>
              </w:rPr>
              <w:t>teachers</w:t>
            </w:r>
            <w:r>
              <w:rPr>
                <w:rFonts w:cs="Arial"/>
              </w:rPr>
              <w:t xml:space="preserve"> including  </w:t>
            </w:r>
            <w:r w:rsidRPr="00A249C8">
              <w:rPr>
                <w:rFonts w:cs="Arial"/>
              </w:rPr>
              <w:t>full time and part time teachers,</w:t>
            </w:r>
            <w:r w:rsidRPr="00A249C8">
              <w:rPr>
                <w:rFonts w:cs="Arial"/>
                <w:color w:val="FF0000"/>
              </w:rPr>
              <w:t xml:space="preserve"> </w:t>
            </w:r>
            <w:r>
              <w:rPr>
                <w:rFonts w:cs="Arial"/>
              </w:rPr>
              <w:t>ten</w:t>
            </w:r>
            <w:r w:rsidRPr="00A249C8">
              <w:rPr>
                <w:rFonts w:cs="Arial"/>
              </w:rPr>
              <w:t xml:space="preserve"> </w:t>
            </w:r>
            <w:r>
              <w:rPr>
                <w:rFonts w:cs="Arial"/>
              </w:rPr>
              <w:t xml:space="preserve">full time and part time support for learning </w:t>
            </w:r>
          </w:p>
          <w:p w14:paraId="4A07640C" w14:textId="3EC0517A" w:rsidR="00554F8D" w:rsidRDefault="00554F8D" w:rsidP="00554F8D">
            <w:pPr>
              <w:tabs>
                <w:tab w:val="left" w:pos="1600"/>
              </w:tabs>
              <w:spacing w:line="276" w:lineRule="auto"/>
              <w:ind w:left="284" w:hanging="284"/>
              <w:rPr>
                <w:rFonts w:cs="Arial"/>
              </w:rPr>
            </w:pPr>
            <w:r>
              <w:rPr>
                <w:rFonts w:cs="Arial"/>
              </w:rPr>
              <w:t>workers</w:t>
            </w:r>
            <w:r w:rsidRPr="00A249C8">
              <w:rPr>
                <w:rFonts w:cs="Arial"/>
              </w:rPr>
              <w:t xml:space="preserve"> and </w:t>
            </w:r>
            <w:r w:rsidR="00166A41" w:rsidRPr="00A249C8">
              <w:rPr>
                <w:rFonts w:cs="Arial"/>
              </w:rPr>
              <w:t xml:space="preserve">1.5 </w:t>
            </w:r>
            <w:r w:rsidR="00166A41">
              <w:rPr>
                <w:rFonts w:cs="Arial"/>
              </w:rPr>
              <w:t>clerical</w:t>
            </w:r>
            <w:r w:rsidRPr="00A249C8">
              <w:rPr>
                <w:rFonts w:cs="Arial"/>
              </w:rPr>
              <w:t xml:space="preserve"> assistants. </w:t>
            </w:r>
          </w:p>
          <w:p w14:paraId="1895F209" w14:textId="77777777" w:rsidR="00554F8D" w:rsidRDefault="00554F8D" w:rsidP="00554F8D">
            <w:pPr>
              <w:tabs>
                <w:tab w:val="left" w:pos="1600"/>
              </w:tabs>
              <w:spacing w:line="276" w:lineRule="auto"/>
              <w:ind w:left="284" w:hanging="284"/>
              <w:rPr>
                <w:rFonts w:cs="Arial"/>
              </w:rPr>
            </w:pPr>
          </w:p>
          <w:p w14:paraId="4B72F64C" w14:textId="77777777" w:rsidR="00554F8D" w:rsidRDefault="00554F8D" w:rsidP="00554F8D">
            <w:pPr>
              <w:tabs>
                <w:tab w:val="left" w:pos="1600"/>
              </w:tabs>
              <w:spacing w:line="276" w:lineRule="auto"/>
              <w:ind w:left="284" w:hanging="284"/>
              <w:rPr>
                <w:rFonts w:cs="Arial"/>
              </w:rPr>
            </w:pPr>
            <w:r w:rsidRPr="00A249C8">
              <w:rPr>
                <w:rFonts w:cs="Arial"/>
              </w:rPr>
              <w:t>We work as active partners in Shawlands Learning Community and have recently start</w:t>
            </w:r>
            <w:r>
              <w:rPr>
                <w:rFonts w:cs="Arial"/>
              </w:rPr>
              <w:t>ed</w:t>
            </w:r>
            <w:r w:rsidRPr="00A249C8">
              <w:rPr>
                <w:rFonts w:cs="Arial"/>
              </w:rPr>
              <w:t xml:space="preserve"> working</w:t>
            </w:r>
          </w:p>
          <w:p w14:paraId="145F8FD6" w14:textId="77777777" w:rsidR="00554F8D" w:rsidRDefault="00554F8D" w:rsidP="00554F8D">
            <w:pPr>
              <w:tabs>
                <w:tab w:val="left" w:pos="1600"/>
              </w:tabs>
              <w:spacing w:line="276" w:lineRule="auto"/>
              <w:ind w:left="284" w:hanging="284"/>
              <w:rPr>
                <w:rFonts w:cs="Arial"/>
              </w:rPr>
            </w:pPr>
            <w:r w:rsidRPr="00A249C8">
              <w:rPr>
                <w:rFonts w:cs="Arial"/>
              </w:rPr>
              <w:t xml:space="preserve">in partnership with Holyrood Secondary and Shawlands Academy to </w:t>
            </w:r>
            <w:r>
              <w:rPr>
                <w:rFonts w:cs="Arial"/>
              </w:rPr>
              <w:t xml:space="preserve">support their more </w:t>
            </w:r>
          </w:p>
          <w:p w14:paraId="311DD07F" w14:textId="5C9E96A0" w:rsidR="00554F8D" w:rsidRDefault="00296B05" w:rsidP="00554F8D">
            <w:pPr>
              <w:tabs>
                <w:tab w:val="left" w:pos="1600"/>
              </w:tabs>
              <w:spacing w:line="276" w:lineRule="auto"/>
              <w:ind w:left="284" w:hanging="284"/>
              <w:rPr>
                <w:rFonts w:cs="Arial"/>
              </w:rPr>
            </w:pPr>
            <w:r>
              <w:rPr>
                <w:rFonts w:cs="Arial"/>
              </w:rPr>
              <w:t>v</w:t>
            </w:r>
            <w:r w:rsidR="00C31E26">
              <w:rPr>
                <w:rFonts w:cs="Arial"/>
              </w:rPr>
              <w:t>ulnerable</w:t>
            </w:r>
            <w:r w:rsidR="00554F8D">
              <w:rPr>
                <w:rFonts w:cs="Arial"/>
              </w:rPr>
              <w:t xml:space="preserve"> learners.</w:t>
            </w:r>
          </w:p>
          <w:p w14:paraId="5FD4641D" w14:textId="77777777" w:rsidR="00554F8D" w:rsidRDefault="00554F8D" w:rsidP="00554F8D">
            <w:pPr>
              <w:tabs>
                <w:tab w:val="left" w:pos="1600"/>
              </w:tabs>
              <w:spacing w:line="276" w:lineRule="auto"/>
              <w:ind w:left="284" w:hanging="284"/>
              <w:rPr>
                <w:rFonts w:cs="Arial"/>
              </w:rPr>
            </w:pPr>
          </w:p>
          <w:p w14:paraId="72118D6A" w14:textId="77777777" w:rsidR="00554F8D" w:rsidRPr="00A249C8" w:rsidRDefault="00554F8D" w:rsidP="00554F8D">
            <w:pPr>
              <w:tabs>
                <w:tab w:val="left" w:pos="1600"/>
              </w:tabs>
              <w:spacing w:line="276" w:lineRule="auto"/>
              <w:ind w:left="284" w:hanging="284"/>
              <w:rPr>
                <w:rFonts w:cs="Arial"/>
              </w:rPr>
            </w:pPr>
            <w:r w:rsidRPr="00A249C8">
              <w:rPr>
                <w:rFonts w:cs="Arial"/>
              </w:rPr>
              <w:t>Many of our pupils have previous</w:t>
            </w:r>
            <w:r>
              <w:rPr>
                <w:rFonts w:cs="Arial"/>
              </w:rPr>
              <w:t>ly</w:t>
            </w:r>
            <w:r w:rsidRPr="00A249C8">
              <w:rPr>
                <w:rFonts w:cs="Arial"/>
              </w:rPr>
              <w:t xml:space="preserve"> attended: Howford Primary and Kirkriggs Primary,</w:t>
            </w:r>
            <w:r>
              <w:rPr>
                <w:rFonts w:cs="Arial"/>
              </w:rPr>
              <w:t xml:space="preserve"> </w:t>
            </w:r>
            <w:r w:rsidRPr="00A249C8">
              <w:rPr>
                <w:rFonts w:cs="Arial"/>
              </w:rPr>
              <w:t>and we</w:t>
            </w:r>
          </w:p>
          <w:p w14:paraId="266B1664" w14:textId="26B526E0" w:rsidR="00554F8D" w:rsidRDefault="00554F8D" w:rsidP="00554F8D">
            <w:pPr>
              <w:tabs>
                <w:tab w:val="left" w:pos="1600"/>
              </w:tabs>
              <w:spacing w:line="276" w:lineRule="auto"/>
              <w:ind w:left="284" w:hanging="284"/>
              <w:rPr>
                <w:rFonts w:cs="Arial"/>
              </w:rPr>
            </w:pPr>
            <w:r w:rsidRPr="00A249C8">
              <w:rPr>
                <w:rFonts w:cs="Arial"/>
              </w:rPr>
              <w:t xml:space="preserve">work closely </w:t>
            </w:r>
            <w:r>
              <w:rPr>
                <w:rFonts w:cs="Arial"/>
              </w:rPr>
              <w:t xml:space="preserve">with the primaries </w:t>
            </w:r>
            <w:r w:rsidR="00296B05">
              <w:rPr>
                <w:rFonts w:cs="Arial"/>
              </w:rPr>
              <w:t xml:space="preserve">sharing the </w:t>
            </w:r>
            <w:r w:rsidRPr="00A249C8">
              <w:rPr>
                <w:rFonts w:cs="Arial"/>
              </w:rPr>
              <w:t>aspiration that all of our young peopl</w:t>
            </w:r>
            <w:r>
              <w:rPr>
                <w:rFonts w:cs="Arial"/>
              </w:rPr>
              <w:t xml:space="preserve">e recognise and </w:t>
            </w:r>
          </w:p>
          <w:p w14:paraId="7546CFF8" w14:textId="4B0554A9" w:rsidR="00554F8D" w:rsidRDefault="00554F8D" w:rsidP="00554F8D">
            <w:pPr>
              <w:tabs>
                <w:tab w:val="left" w:pos="1600"/>
              </w:tabs>
              <w:spacing w:line="276" w:lineRule="auto"/>
              <w:ind w:left="284" w:hanging="284"/>
              <w:rPr>
                <w:rFonts w:cs="Arial"/>
              </w:rPr>
            </w:pPr>
            <w:r>
              <w:rPr>
                <w:rFonts w:cs="Arial"/>
              </w:rPr>
              <w:t xml:space="preserve">achieve </w:t>
            </w:r>
            <w:r w:rsidR="00296B05">
              <w:rPr>
                <w:rFonts w:cs="Arial"/>
              </w:rPr>
              <w:t xml:space="preserve">their </w:t>
            </w:r>
            <w:r>
              <w:rPr>
                <w:rFonts w:cs="Arial"/>
              </w:rPr>
              <w:t xml:space="preserve">fullest </w:t>
            </w:r>
            <w:r w:rsidRPr="00A249C8">
              <w:rPr>
                <w:rFonts w:cs="Arial"/>
              </w:rPr>
              <w:t>p</w:t>
            </w:r>
            <w:r w:rsidRPr="00460DBD">
              <w:rPr>
                <w:rFonts w:cs="Arial"/>
              </w:rPr>
              <w:t>otential.</w:t>
            </w:r>
          </w:p>
          <w:p w14:paraId="41074B8D" w14:textId="77777777" w:rsidR="00D8790C" w:rsidRDefault="00D8790C" w:rsidP="00D8790C">
            <w:pPr>
              <w:tabs>
                <w:tab w:val="left" w:pos="1600"/>
              </w:tabs>
              <w:spacing w:line="276" w:lineRule="auto"/>
              <w:rPr>
                <w:rFonts w:cs="Arial"/>
              </w:rPr>
            </w:pPr>
          </w:p>
          <w:p w14:paraId="6AF2E121" w14:textId="02B3A681" w:rsidR="00D8790C" w:rsidRDefault="00D8790C" w:rsidP="00D8790C">
            <w:pPr>
              <w:tabs>
                <w:tab w:val="left" w:pos="1600"/>
              </w:tabs>
              <w:spacing w:line="276" w:lineRule="auto"/>
              <w:rPr>
                <w:rFonts w:cs="Arial"/>
              </w:rPr>
            </w:pPr>
            <w:r>
              <w:rPr>
                <w:rFonts w:cs="Arial"/>
              </w:rPr>
              <w:t>We would like to highlight the following improvements/achievements:</w:t>
            </w:r>
          </w:p>
          <w:p w14:paraId="3B61A7BF" w14:textId="77777777" w:rsidR="00A84565" w:rsidRDefault="00A84565" w:rsidP="00D8790C">
            <w:pPr>
              <w:tabs>
                <w:tab w:val="left" w:pos="1600"/>
              </w:tabs>
              <w:spacing w:line="276" w:lineRule="auto"/>
              <w:rPr>
                <w:rFonts w:cs="Arial"/>
              </w:rPr>
            </w:pPr>
          </w:p>
          <w:p w14:paraId="5F2BD87F" w14:textId="77777777" w:rsidR="005267C3" w:rsidRDefault="005267C3" w:rsidP="005267C3">
            <w:pPr>
              <w:pStyle w:val="ListParagraph"/>
              <w:numPr>
                <w:ilvl w:val="0"/>
                <w:numId w:val="17"/>
              </w:numPr>
              <w:tabs>
                <w:tab w:val="left" w:pos="1600"/>
              </w:tabs>
              <w:spacing w:line="276" w:lineRule="auto"/>
              <w:rPr>
                <w:rFonts w:cs="Arial"/>
              </w:rPr>
            </w:pPr>
            <w:r>
              <w:rPr>
                <w:rFonts w:cs="Arial"/>
              </w:rPr>
              <w:t>The breadth of pupil attainment from National 1 to National 5, including Awards</w:t>
            </w:r>
          </w:p>
          <w:p w14:paraId="301D61FF" w14:textId="77777777" w:rsidR="005267C3" w:rsidRDefault="005267C3" w:rsidP="005267C3">
            <w:pPr>
              <w:pStyle w:val="ListParagraph"/>
              <w:numPr>
                <w:ilvl w:val="0"/>
                <w:numId w:val="17"/>
              </w:numPr>
              <w:tabs>
                <w:tab w:val="left" w:pos="1600"/>
              </w:tabs>
              <w:spacing w:line="276" w:lineRule="auto"/>
              <w:rPr>
                <w:rFonts w:cs="Arial"/>
              </w:rPr>
            </w:pPr>
            <w:r>
              <w:rPr>
                <w:rFonts w:cs="Arial"/>
              </w:rPr>
              <w:t>Our 100% positive destinations for our school leavers</w:t>
            </w:r>
          </w:p>
          <w:p w14:paraId="1FCC7215" w14:textId="0141577D" w:rsidR="00CB5BD1" w:rsidRDefault="00CB5BD1" w:rsidP="005267C3">
            <w:pPr>
              <w:pStyle w:val="ListParagraph"/>
              <w:numPr>
                <w:ilvl w:val="0"/>
                <w:numId w:val="17"/>
              </w:numPr>
              <w:tabs>
                <w:tab w:val="left" w:pos="1600"/>
              </w:tabs>
              <w:spacing w:line="276" w:lineRule="auto"/>
              <w:rPr>
                <w:rFonts w:cs="Arial"/>
              </w:rPr>
            </w:pPr>
            <w:r>
              <w:rPr>
                <w:rFonts w:cs="Arial"/>
              </w:rPr>
              <w:t>All our S4,5 and6 pupils going on a variety of work experiences</w:t>
            </w:r>
          </w:p>
          <w:p w14:paraId="2C6D27C0" w14:textId="28ABAADB" w:rsidR="00A84565" w:rsidRDefault="00A84565" w:rsidP="00A84565">
            <w:pPr>
              <w:pStyle w:val="ListParagraph"/>
              <w:numPr>
                <w:ilvl w:val="0"/>
                <w:numId w:val="17"/>
              </w:numPr>
              <w:tabs>
                <w:tab w:val="left" w:pos="1600"/>
              </w:tabs>
              <w:spacing w:line="276" w:lineRule="auto"/>
              <w:rPr>
                <w:rFonts w:cs="Arial"/>
              </w:rPr>
            </w:pPr>
            <w:r>
              <w:rPr>
                <w:rFonts w:cs="Arial"/>
              </w:rPr>
              <w:t>Our partnership with a school in Germany through the ERASMUS fun</w:t>
            </w:r>
            <w:r w:rsidR="005267C3">
              <w:rPr>
                <w:rFonts w:cs="Arial"/>
              </w:rPr>
              <w:t>din</w:t>
            </w:r>
            <w:r>
              <w:rPr>
                <w:rFonts w:cs="Arial"/>
              </w:rPr>
              <w:t>g</w:t>
            </w:r>
          </w:p>
          <w:p w14:paraId="544E59B4" w14:textId="6D7FE283" w:rsidR="00A84565" w:rsidRDefault="00A84565" w:rsidP="00296B05">
            <w:pPr>
              <w:pStyle w:val="ListParagraph"/>
              <w:numPr>
                <w:ilvl w:val="0"/>
                <w:numId w:val="17"/>
              </w:numPr>
              <w:tabs>
                <w:tab w:val="left" w:pos="1600"/>
              </w:tabs>
              <w:spacing w:line="276" w:lineRule="auto"/>
              <w:rPr>
                <w:rFonts w:cs="Arial"/>
              </w:rPr>
            </w:pPr>
            <w:r>
              <w:rPr>
                <w:rFonts w:cs="Arial"/>
              </w:rPr>
              <w:t xml:space="preserve">Our </w:t>
            </w:r>
            <w:r w:rsidR="00C31E26">
              <w:rPr>
                <w:rFonts w:cs="Arial"/>
              </w:rPr>
              <w:t>on-going</w:t>
            </w:r>
            <w:r>
              <w:rPr>
                <w:rFonts w:cs="Arial"/>
              </w:rPr>
              <w:t xml:space="preserve"> Chamber of Commerce partnership with the BBC that allows us many business </w:t>
            </w:r>
            <w:r>
              <w:rPr>
                <w:rFonts w:cs="Arial"/>
              </w:rPr>
              <w:lastRenderedPageBreak/>
              <w:t>opportunities</w:t>
            </w:r>
            <w:r w:rsidR="00296B05">
              <w:rPr>
                <w:rFonts w:cs="Arial"/>
              </w:rPr>
              <w:t>. These</w:t>
            </w:r>
            <w:r>
              <w:rPr>
                <w:rFonts w:cs="Arial"/>
              </w:rPr>
              <w:t xml:space="preserve"> including a full school show with their </w:t>
            </w:r>
            <w:r w:rsidR="005267C3">
              <w:rPr>
                <w:rFonts w:cs="Arial"/>
              </w:rPr>
              <w:t>outside broadcasting team; we sit on their diversity board and the</w:t>
            </w:r>
            <w:r w:rsidR="00296B05">
              <w:rPr>
                <w:rFonts w:cs="Arial"/>
              </w:rPr>
              <w:t>y offered an</w:t>
            </w:r>
            <w:r w:rsidR="005267C3">
              <w:rPr>
                <w:rFonts w:cs="Arial"/>
              </w:rPr>
              <w:t xml:space="preserve"> apprenticeship </w:t>
            </w:r>
            <w:r w:rsidR="00296B05">
              <w:rPr>
                <w:rFonts w:cs="Arial"/>
              </w:rPr>
              <w:t xml:space="preserve">to </w:t>
            </w:r>
            <w:r w:rsidR="005267C3">
              <w:rPr>
                <w:rFonts w:cs="Arial"/>
              </w:rPr>
              <w:t>a S6 leaver.</w:t>
            </w:r>
          </w:p>
          <w:p w14:paraId="5A0F0306" w14:textId="0CF3D526" w:rsidR="005267C3" w:rsidRDefault="005267C3" w:rsidP="00A84565">
            <w:pPr>
              <w:pStyle w:val="ListParagraph"/>
              <w:numPr>
                <w:ilvl w:val="0"/>
                <w:numId w:val="17"/>
              </w:numPr>
              <w:tabs>
                <w:tab w:val="left" w:pos="1600"/>
              </w:tabs>
              <w:spacing w:line="276" w:lineRule="auto"/>
              <w:rPr>
                <w:rFonts w:cs="Arial"/>
              </w:rPr>
            </w:pPr>
            <w:r>
              <w:rPr>
                <w:rFonts w:cs="Arial"/>
              </w:rPr>
              <w:t xml:space="preserve">Our representation at the Special Olympics in Sheffield, where almost 10% of the school took part. </w:t>
            </w:r>
          </w:p>
          <w:p w14:paraId="72452FA7" w14:textId="38B01969" w:rsidR="005267C3" w:rsidRDefault="005267C3" w:rsidP="00A84565">
            <w:pPr>
              <w:pStyle w:val="ListParagraph"/>
              <w:numPr>
                <w:ilvl w:val="0"/>
                <w:numId w:val="17"/>
              </w:numPr>
              <w:tabs>
                <w:tab w:val="left" w:pos="1600"/>
              </w:tabs>
              <w:spacing w:line="276" w:lineRule="auto"/>
              <w:rPr>
                <w:rFonts w:cs="Arial"/>
              </w:rPr>
            </w:pPr>
            <w:r>
              <w:rPr>
                <w:rFonts w:cs="Arial"/>
              </w:rPr>
              <w:t xml:space="preserve">Our Nurture group, including </w:t>
            </w:r>
            <w:r w:rsidR="00166A41">
              <w:rPr>
                <w:rFonts w:cs="Arial"/>
              </w:rPr>
              <w:t>representation at</w:t>
            </w:r>
            <w:r>
              <w:rPr>
                <w:rFonts w:cs="Arial"/>
              </w:rPr>
              <w:t xml:space="preserve"> the city at the annual nurture conference.</w:t>
            </w:r>
          </w:p>
          <w:p w14:paraId="5B45D096" w14:textId="79925334" w:rsidR="005267C3" w:rsidRDefault="005267C3" w:rsidP="00A84565">
            <w:pPr>
              <w:pStyle w:val="ListParagraph"/>
              <w:numPr>
                <w:ilvl w:val="0"/>
                <w:numId w:val="17"/>
              </w:numPr>
              <w:tabs>
                <w:tab w:val="left" w:pos="1600"/>
              </w:tabs>
              <w:spacing w:line="276" w:lineRule="auto"/>
              <w:rPr>
                <w:rFonts w:cs="Arial"/>
              </w:rPr>
            </w:pPr>
            <w:r>
              <w:rPr>
                <w:rFonts w:cs="Arial"/>
              </w:rPr>
              <w:t xml:space="preserve">Our residential </w:t>
            </w:r>
            <w:r w:rsidR="00166A41">
              <w:rPr>
                <w:rFonts w:cs="Arial"/>
              </w:rPr>
              <w:t>opportunities</w:t>
            </w:r>
            <w:r>
              <w:rPr>
                <w:rFonts w:cs="Arial"/>
              </w:rPr>
              <w:t xml:space="preserve"> this session: Blairvadach outdoor centre, Germany and leavers trip to Barcelona</w:t>
            </w:r>
            <w:r w:rsidR="00E3474C">
              <w:rPr>
                <w:rFonts w:cs="Arial"/>
              </w:rPr>
              <w:t>.</w:t>
            </w:r>
          </w:p>
          <w:p w14:paraId="7D8ED82A" w14:textId="24B06294" w:rsidR="00E3474C" w:rsidRDefault="00E3474C" w:rsidP="00A84565">
            <w:pPr>
              <w:pStyle w:val="ListParagraph"/>
              <w:numPr>
                <w:ilvl w:val="0"/>
                <w:numId w:val="17"/>
              </w:numPr>
              <w:tabs>
                <w:tab w:val="left" w:pos="1600"/>
              </w:tabs>
              <w:spacing w:line="276" w:lineRule="auto"/>
              <w:rPr>
                <w:rFonts w:cs="Arial"/>
              </w:rPr>
            </w:pPr>
            <w:r>
              <w:rPr>
                <w:rFonts w:cs="Arial"/>
              </w:rPr>
              <w:t>Our range of o</w:t>
            </w:r>
            <w:r w:rsidR="00CC1099">
              <w:rPr>
                <w:rFonts w:cs="Arial"/>
              </w:rPr>
              <w:t>utdoor</w:t>
            </w:r>
            <w:r>
              <w:rPr>
                <w:rFonts w:cs="Arial"/>
              </w:rPr>
              <w:t xml:space="preserve"> learning to promote</w:t>
            </w:r>
            <w:r w:rsidR="00CC1099">
              <w:rPr>
                <w:rFonts w:cs="Arial"/>
              </w:rPr>
              <w:t xml:space="preserve"> </w:t>
            </w:r>
            <w:r>
              <w:rPr>
                <w:rFonts w:cs="Arial"/>
              </w:rPr>
              <w:t>pos</w:t>
            </w:r>
            <w:r w:rsidR="00CC1099">
              <w:rPr>
                <w:rFonts w:cs="Arial"/>
              </w:rPr>
              <w:t>i</w:t>
            </w:r>
            <w:r>
              <w:rPr>
                <w:rFonts w:cs="Arial"/>
              </w:rPr>
              <w:t xml:space="preserve">tive relationships </w:t>
            </w:r>
            <w:r w:rsidR="00CC1099">
              <w:rPr>
                <w:rFonts w:cs="Arial"/>
              </w:rPr>
              <w:t>and wellbeing.</w:t>
            </w:r>
          </w:p>
          <w:p w14:paraId="63420676" w14:textId="5E21C036" w:rsidR="005267C3" w:rsidRDefault="005267C3" w:rsidP="00A84565">
            <w:pPr>
              <w:pStyle w:val="ListParagraph"/>
              <w:numPr>
                <w:ilvl w:val="0"/>
                <w:numId w:val="17"/>
              </w:numPr>
              <w:tabs>
                <w:tab w:val="left" w:pos="1600"/>
              </w:tabs>
              <w:spacing w:line="276" w:lineRule="auto"/>
              <w:rPr>
                <w:rFonts w:cs="Arial"/>
              </w:rPr>
            </w:pPr>
            <w:r>
              <w:rPr>
                <w:rFonts w:cs="Arial"/>
              </w:rPr>
              <w:t xml:space="preserve">Our successful lottery bid to build </w:t>
            </w:r>
            <w:proofErr w:type="gramStart"/>
            <w:r w:rsidR="00296B05">
              <w:rPr>
                <w:rFonts w:cs="Arial"/>
              </w:rPr>
              <w:t xml:space="preserve">a </w:t>
            </w:r>
            <w:r w:rsidR="00166A41">
              <w:rPr>
                <w:rFonts w:cs="Arial"/>
              </w:rPr>
              <w:t>new sports</w:t>
            </w:r>
            <w:proofErr w:type="gramEnd"/>
            <w:r>
              <w:rPr>
                <w:rFonts w:cs="Arial"/>
              </w:rPr>
              <w:t xml:space="preserve"> facility to support health and wellbeing.</w:t>
            </w:r>
          </w:p>
          <w:p w14:paraId="3B25DA42" w14:textId="5849F793" w:rsidR="005267C3" w:rsidRDefault="005267C3" w:rsidP="00A84565">
            <w:pPr>
              <w:pStyle w:val="ListParagraph"/>
              <w:numPr>
                <w:ilvl w:val="0"/>
                <w:numId w:val="17"/>
              </w:numPr>
              <w:tabs>
                <w:tab w:val="left" w:pos="1600"/>
              </w:tabs>
              <w:spacing w:line="276" w:lineRule="auto"/>
              <w:rPr>
                <w:rFonts w:cs="Arial"/>
              </w:rPr>
            </w:pPr>
            <w:r>
              <w:rPr>
                <w:rFonts w:cs="Arial"/>
              </w:rPr>
              <w:t>Our Sense Against Sectarianism triathlon event with Shawlands Academy and Holyrood Secondary</w:t>
            </w:r>
          </w:p>
          <w:p w14:paraId="4D90C136" w14:textId="57F37A7C" w:rsidR="004A787A" w:rsidRPr="00A84565" w:rsidRDefault="004A787A" w:rsidP="00A84565">
            <w:pPr>
              <w:pStyle w:val="ListParagraph"/>
              <w:numPr>
                <w:ilvl w:val="0"/>
                <w:numId w:val="17"/>
              </w:numPr>
              <w:tabs>
                <w:tab w:val="left" w:pos="1600"/>
              </w:tabs>
              <w:spacing w:line="276" w:lineRule="auto"/>
              <w:rPr>
                <w:rFonts w:cs="Arial"/>
              </w:rPr>
            </w:pPr>
            <w:r>
              <w:rPr>
                <w:rFonts w:cs="Arial"/>
              </w:rPr>
              <w:t xml:space="preserve">Range of clubs and activities on offer to support pupil interests. </w:t>
            </w:r>
          </w:p>
          <w:p w14:paraId="7407A82D" w14:textId="77777777" w:rsidR="00734C94" w:rsidRDefault="00734C94" w:rsidP="00D8790C">
            <w:pPr>
              <w:tabs>
                <w:tab w:val="left" w:pos="1600"/>
              </w:tabs>
              <w:spacing w:line="276" w:lineRule="auto"/>
              <w:rPr>
                <w:rFonts w:cs="Arial"/>
              </w:rPr>
            </w:pPr>
          </w:p>
          <w:p w14:paraId="64CBB9BC" w14:textId="76A15702" w:rsidR="00734C94" w:rsidRDefault="00734C94" w:rsidP="00D8790C">
            <w:pPr>
              <w:tabs>
                <w:tab w:val="left" w:pos="1600"/>
              </w:tabs>
              <w:spacing w:line="276" w:lineRule="auto"/>
              <w:rPr>
                <w:rFonts w:cs="Arial"/>
                <w:b/>
                <w:u w:val="single"/>
              </w:rPr>
            </w:pPr>
            <w:r w:rsidRPr="00734C94">
              <w:rPr>
                <w:rFonts w:cs="Arial"/>
                <w:b/>
                <w:u w:val="single"/>
              </w:rPr>
              <w:t>Leadership of Change</w:t>
            </w:r>
          </w:p>
          <w:p w14:paraId="4A4A0674" w14:textId="77777777" w:rsidR="00734C94" w:rsidRDefault="00734C94" w:rsidP="0079355A">
            <w:pPr>
              <w:rPr>
                <w:rFonts w:cs="Arial"/>
                <w:b/>
                <w:u w:val="single"/>
              </w:rPr>
            </w:pPr>
          </w:p>
          <w:p w14:paraId="4CCB7E81" w14:textId="76472E6C" w:rsidR="00467F7B" w:rsidRPr="00734C94" w:rsidRDefault="00734C94" w:rsidP="00296B05">
            <w:pPr>
              <w:rPr>
                <w:rFonts w:cs="Arial"/>
                <w:b/>
                <w:u w:val="single"/>
              </w:rPr>
            </w:pPr>
            <w:r>
              <w:rPr>
                <w:rFonts w:cs="Arial"/>
              </w:rPr>
              <w:t xml:space="preserve">We </w:t>
            </w:r>
            <w:r w:rsidR="0079355A" w:rsidRPr="00483AD3">
              <w:rPr>
                <w:rFonts w:cs="Arial"/>
                <w:bCs/>
              </w:rPr>
              <w:t>revisited the school’s Vis</w:t>
            </w:r>
            <w:r w:rsidR="0079355A">
              <w:rPr>
                <w:rFonts w:cs="Arial"/>
                <w:bCs/>
              </w:rPr>
              <w:t xml:space="preserve">ion, Values and Aims the </w:t>
            </w:r>
            <w:r w:rsidR="00166A41">
              <w:rPr>
                <w:rFonts w:cs="Arial"/>
                <w:bCs/>
              </w:rPr>
              <w:t>academic</w:t>
            </w:r>
            <w:r>
              <w:rPr>
                <w:rFonts w:cs="Arial"/>
                <w:bCs/>
              </w:rPr>
              <w:t xml:space="preserve"> </w:t>
            </w:r>
            <w:r w:rsidR="00296B05">
              <w:rPr>
                <w:rFonts w:cs="Arial"/>
                <w:bCs/>
              </w:rPr>
              <w:t>session 2015-16</w:t>
            </w:r>
            <w:r>
              <w:rPr>
                <w:rFonts w:cs="Arial"/>
                <w:bCs/>
              </w:rPr>
              <w:t>. This was in</w:t>
            </w:r>
            <w:r w:rsidR="0079355A" w:rsidRPr="00483AD3">
              <w:rPr>
                <w:rFonts w:cs="Arial"/>
                <w:bCs/>
              </w:rPr>
              <w:t xml:space="preserve"> in consultation with pupils, parents and carers and all our stake holders. </w:t>
            </w:r>
          </w:p>
          <w:p w14:paraId="474485E1" w14:textId="77777777" w:rsidR="00467F7B" w:rsidRDefault="00467F7B" w:rsidP="0079355A">
            <w:pPr>
              <w:rPr>
                <w:rFonts w:cs="Arial"/>
                <w:bCs/>
              </w:rPr>
            </w:pPr>
          </w:p>
          <w:p w14:paraId="1A42F002" w14:textId="12379F63" w:rsidR="0079355A" w:rsidRPr="00483AD3" w:rsidRDefault="006537E6" w:rsidP="006537E6">
            <w:pPr>
              <w:rPr>
                <w:rFonts w:cs="Arial"/>
                <w:bCs/>
              </w:rPr>
            </w:pPr>
            <w:r>
              <w:rPr>
                <w:rFonts w:cs="Arial"/>
                <w:bCs/>
              </w:rPr>
              <w:t xml:space="preserve">Last session, 2016-17, we </w:t>
            </w:r>
            <w:r w:rsidR="0079355A">
              <w:rPr>
                <w:rFonts w:cs="Arial"/>
                <w:bCs/>
              </w:rPr>
              <w:t>embedd</w:t>
            </w:r>
            <w:r>
              <w:rPr>
                <w:rFonts w:cs="Arial"/>
                <w:bCs/>
              </w:rPr>
              <w:t>ed</w:t>
            </w:r>
            <w:r w:rsidR="0079355A">
              <w:rPr>
                <w:rFonts w:cs="Arial"/>
                <w:bCs/>
              </w:rPr>
              <w:t xml:space="preserve"> these </w:t>
            </w:r>
            <w:r>
              <w:rPr>
                <w:rFonts w:cs="Arial"/>
                <w:bCs/>
              </w:rPr>
              <w:t>into</w:t>
            </w:r>
            <w:r w:rsidR="0079355A">
              <w:rPr>
                <w:rFonts w:cs="Arial"/>
                <w:bCs/>
              </w:rPr>
              <w:t xml:space="preserve"> the school community and</w:t>
            </w:r>
            <w:r w:rsidR="00D8790C">
              <w:rPr>
                <w:rFonts w:cs="Arial"/>
                <w:bCs/>
              </w:rPr>
              <w:t xml:space="preserve"> </w:t>
            </w:r>
            <w:r w:rsidR="00734C94">
              <w:rPr>
                <w:rFonts w:cs="Arial"/>
                <w:bCs/>
              </w:rPr>
              <w:t xml:space="preserve">through </w:t>
            </w:r>
            <w:r w:rsidR="00D8790C">
              <w:rPr>
                <w:rFonts w:cs="Arial"/>
                <w:bCs/>
              </w:rPr>
              <w:t>our daily teaching and learning. Our Pupil Council worked closely with the BBC to help develop these into a school logo, easily recognisable and visible around the school community and online</w:t>
            </w:r>
            <w:r w:rsidR="0079355A" w:rsidRPr="00483AD3">
              <w:rPr>
                <w:rFonts w:cs="Arial"/>
                <w:bCs/>
              </w:rPr>
              <w:t>:</w:t>
            </w:r>
          </w:p>
          <w:p w14:paraId="14FE2989" w14:textId="77777777" w:rsidR="0079355A" w:rsidRPr="00483AD3" w:rsidRDefault="0079355A" w:rsidP="0079355A">
            <w:pPr>
              <w:rPr>
                <w:rFonts w:cs="Arial"/>
                <w:b/>
              </w:rPr>
            </w:pPr>
          </w:p>
          <w:p w14:paraId="758C3812" w14:textId="77777777" w:rsidR="0079355A" w:rsidRPr="00483AD3" w:rsidRDefault="0079355A" w:rsidP="0079355A">
            <w:pPr>
              <w:shd w:val="clear" w:color="auto" w:fill="FFFFFF"/>
              <w:spacing w:after="300" w:line="270" w:lineRule="atLeast"/>
              <w:jc w:val="center"/>
              <w:outlineLvl w:val="1"/>
              <w:rPr>
                <w:rFonts w:cs="Arial"/>
                <w:b/>
                <w:bCs/>
                <w:lang w:val="en" w:eastAsia="en-GB"/>
              </w:rPr>
            </w:pPr>
            <w:r w:rsidRPr="00483AD3">
              <w:rPr>
                <w:rFonts w:cs="Arial"/>
                <w:b/>
                <w:bCs/>
                <w:lang w:val="en" w:eastAsia="en-GB"/>
              </w:rPr>
              <w:t xml:space="preserve">Dream - Achieve - Inspire </w:t>
            </w:r>
          </w:p>
          <w:p w14:paraId="1F4FF96F" w14:textId="7AEA5355" w:rsidR="0079355A" w:rsidRPr="00483AD3" w:rsidRDefault="0079355A" w:rsidP="0079355A">
            <w:pPr>
              <w:spacing w:line="276" w:lineRule="auto"/>
              <w:rPr>
                <w:rFonts w:cs="Arial"/>
                <w:lang w:val="en" w:eastAsia="en-GB"/>
              </w:rPr>
            </w:pPr>
            <w:r w:rsidRPr="00483AD3">
              <w:rPr>
                <w:rFonts w:cs="Arial"/>
                <w:lang w:val="en" w:eastAsia="en-GB"/>
              </w:rPr>
              <w:t xml:space="preserve">Hollybrook Academy is a school of excellence where every child is both challenged and inspired to achieve beyond their expectations. The essence of Hollybrook Academy is captured within our core values which will enable children to Grow, Learn and Flourish to become STRONG, responsible, forward thinking and confident citizens. Our STRONG values form the basis of our </w:t>
            </w:r>
            <w:proofErr w:type="spellStart"/>
            <w:r w:rsidR="00166A41" w:rsidRPr="00483AD3">
              <w:rPr>
                <w:rFonts w:cs="Arial"/>
                <w:lang w:val="en" w:eastAsia="en-GB"/>
              </w:rPr>
              <w:t>behavio</w:t>
            </w:r>
            <w:r w:rsidR="006537E6">
              <w:rPr>
                <w:rFonts w:cs="Arial"/>
                <w:lang w:val="en" w:eastAsia="en-GB"/>
              </w:rPr>
              <w:t>u</w:t>
            </w:r>
            <w:r w:rsidR="00166A41" w:rsidRPr="00483AD3">
              <w:rPr>
                <w:rFonts w:cs="Arial"/>
                <w:lang w:val="en" w:eastAsia="en-GB"/>
              </w:rPr>
              <w:t>r</w:t>
            </w:r>
            <w:proofErr w:type="spellEnd"/>
            <w:r w:rsidRPr="00483AD3">
              <w:rPr>
                <w:rFonts w:cs="Arial"/>
                <w:lang w:val="en" w:eastAsia="en-GB"/>
              </w:rPr>
              <w:t xml:space="preserve"> for learning policy:</w:t>
            </w:r>
          </w:p>
          <w:p w14:paraId="5A20EA91" w14:textId="77777777" w:rsidR="0079355A" w:rsidRPr="00483AD3" w:rsidRDefault="0079355A" w:rsidP="0079355A">
            <w:pPr>
              <w:rPr>
                <w:rFonts w:cs="Arial"/>
                <w:lang w:val="en" w:eastAsia="en-GB"/>
              </w:rPr>
            </w:pPr>
          </w:p>
          <w:p w14:paraId="3BD3B550" w14:textId="77777777" w:rsidR="0079355A" w:rsidRPr="00483AD3" w:rsidRDefault="0079355A" w:rsidP="0079355A">
            <w:pPr>
              <w:rPr>
                <w:rFonts w:cs="Arial"/>
                <w:b/>
                <w:bCs/>
                <w:lang w:val="en" w:eastAsia="en-GB"/>
              </w:rPr>
            </w:pPr>
            <w:r w:rsidRPr="00483AD3">
              <w:rPr>
                <w:rFonts w:cs="Arial"/>
                <w:b/>
                <w:bCs/>
                <w:lang w:val="en" w:eastAsia="en-GB"/>
              </w:rPr>
              <w:t>S</w:t>
            </w:r>
            <w:r w:rsidRPr="00483AD3">
              <w:rPr>
                <w:rFonts w:cs="Arial"/>
                <w:lang w:val="en" w:eastAsia="en-GB"/>
              </w:rPr>
              <w:t xml:space="preserve"> is for developing </w:t>
            </w:r>
            <w:r w:rsidRPr="00483AD3">
              <w:rPr>
                <w:rFonts w:cs="Arial"/>
                <w:b/>
                <w:bCs/>
                <w:lang w:val="en" w:eastAsia="en-GB"/>
              </w:rPr>
              <w:t>self - confidence.</w:t>
            </w:r>
          </w:p>
          <w:p w14:paraId="43DF8279" w14:textId="77777777" w:rsidR="0079355A" w:rsidRPr="00483AD3" w:rsidRDefault="0079355A" w:rsidP="0079355A">
            <w:pPr>
              <w:rPr>
                <w:rFonts w:cs="Arial"/>
                <w:lang w:val="en" w:eastAsia="en-GB"/>
              </w:rPr>
            </w:pPr>
          </w:p>
          <w:p w14:paraId="709D2F93" w14:textId="77777777" w:rsidR="0079355A" w:rsidRPr="00483AD3" w:rsidRDefault="0079355A" w:rsidP="0079355A">
            <w:pPr>
              <w:rPr>
                <w:rFonts w:cs="Arial"/>
                <w:lang w:val="en" w:eastAsia="en-GB"/>
              </w:rPr>
            </w:pPr>
            <w:r w:rsidRPr="00483AD3">
              <w:rPr>
                <w:rFonts w:cs="Arial"/>
                <w:b/>
                <w:bCs/>
                <w:lang w:val="en" w:eastAsia="en-GB"/>
              </w:rPr>
              <w:t xml:space="preserve">T </w:t>
            </w:r>
            <w:r w:rsidRPr="00483AD3">
              <w:rPr>
                <w:rFonts w:cs="Arial"/>
                <w:lang w:val="en" w:eastAsia="en-GB"/>
              </w:rPr>
              <w:t xml:space="preserve">is for </w:t>
            </w:r>
            <w:r w:rsidRPr="00483AD3">
              <w:rPr>
                <w:rFonts w:cs="Arial"/>
                <w:b/>
                <w:bCs/>
                <w:lang w:val="en" w:eastAsia="en-GB"/>
              </w:rPr>
              <w:t>teamwork</w:t>
            </w:r>
            <w:r w:rsidRPr="00483AD3">
              <w:rPr>
                <w:rFonts w:cs="Arial"/>
                <w:lang w:val="en" w:eastAsia="en-GB"/>
              </w:rPr>
              <w:t>.</w:t>
            </w:r>
          </w:p>
          <w:p w14:paraId="59370F84" w14:textId="77777777" w:rsidR="0079355A" w:rsidRPr="00483AD3" w:rsidRDefault="0079355A" w:rsidP="0079355A">
            <w:pPr>
              <w:rPr>
                <w:rFonts w:cs="Arial"/>
                <w:lang w:val="en" w:eastAsia="en-GB"/>
              </w:rPr>
            </w:pPr>
          </w:p>
          <w:p w14:paraId="305B1132" w14:textId="77777777" w:rsidR="0079355A" w:rsidRPr="00483AD3" w:rsidRDefault="0079355A" w:rsidP="0079355A">
            <w:pPr>
              <w:rPr>
                <w:rFonts w:cs="Arial"/>
                <w:b/>
                <w:bCs/>
                <w:lang w:val="en" w:eastAsia="en-GB"/>
              </w:rPr>
            </w:pPr>
            <w:r w:rsidRPr="00483AD3">
              <w:rPr>
                <w:rFonts w:cs="Arial"/>
                <w:b/>
                <w:bCs/>
                <w:lang w:val="en" w:eastAsia="en-GB"/>
              </w:rPr>
              <w:t>R</w:t>
            </w:r>
            <w:r w:rsidRPr="00483AD3">
              <w:rPr>
                <w:rFonts w:cs="Arial"/>
                <w:lang w:val="en" w:eastAsia="en-GB"/>
              </w:rPr>
              <w:t xml:space="preserve"> is for being </w:t>
            </w:r>
            <w:r w:rsidRPr="00483AD3">
              <w:rPr>
                <w:rFonts w:cs="Arial"/>
                <w:b/>
                <w:bCs/>
                <w:lang w:val="en" w:eastAsia="en-GB"/>
              </w:rPr>
              <w:t>responsible.</w:t>
            </w:r>
          </w:p>
          <w:p w14:paraId="30AF87A0" w14:textId="77777777" w:rsidR="0079355A" w:rsidRPr="00483AD3" w:rsidRDefault="0079355A" w:rsidP="0079355A">
            <w:pPr>
              <w:rPr>
                <w:rFonts w:cs="Arial"/>
                <w:lang w:val="en" w:eastAsia="en-GB"/>
              </w:rPr>
            </w:pPr>
          </w:p>
          <w:p w14:paraId="58F2E482" w14:textId="77777777" w:rsidR="0079355A" w:rsidRPr="00483AD3" w:rsidRDefault="0079355A" w:rsidP="0079355A">
            <w:pPr>
              <w:rPr>
                <w:rFonts w:cs="Arial"/>
                <w:lang w:val="en" w:eastAsia="en-GB"/>
              </w:rPr>
            </w:pPr>
            <w:r w:rsidRPr="00483AD3">
              <w:rPr>
                <w:rFonts w:cs="Arial"/>
                <w:b/>
                <w:bCs/>
                <w:lang w:val="en" w:eastAsia="en-GB"/>
              </w:rPr>
              <w:t>O</w:t>
            </w:r>
            <w:r w:rsidRPr="00483AD3">
              <w:rPr>
                <w:rFonts w:cs="Arial"/>
                <w:lang w:val="en" w:eastAsia="en-GB"/>
              </w:rPr>
              <w:t xml:space="preserve"> is for </w:t>
            </w:r>
            <w:r w:rsidRPr="00483AD3">
              <w:rPr>
                <w:rFonts w:cs="Arial"/>
                <w:b/>
                <w:bCs/>
                <w:lang w:val="en" w:eastAsia="en-GB"/>
              </w:rPr>
              <w:t>others</w:t>
            </w:r>
            <w:r w:rsidRPr="00483AD3">
              <w:rPr>
                <w:rFonts w:cs="Arial"/>
                <w:lang w:val="en" w:eastAsia="en-GB"/>
              </w:rPr>
              <w:t>, showing them respect and tolerance.</w:t>
            </w:r>
          </w:p>
          <w:p w14:paraId="793531D4" w14:textId="77777777" w:rsidR="0079355A" w:rsidRPr="00483AD3" w:rsidRDefault="0079355A" w:rsidP="0079355A">
            <w:pPr>
              <w:rPr>
                <w:rFonts w:cs="Arial"/>
                <w:lang w:val="en" w:eastAsia="en-GB"/>
              </w:rPr>
            </w:pPr>
          </w:p>
          <w:p w14:paraId="08C593B8" w14:textId="77777777" w:rsidR="0079355A" w:rsidRPr="00483AD3" w:rsidRDefault="0079355A" w:rsidP="0079355A">
            <w:pPr>
              <w:rPr>
                <w:rFonts w:cs="Arial"/>
                <w:lang w:val="en" w:eastAsia="en-GB"/>
              </w:rPr>
            </w:pPr>
            <w:r w:rsidRPr="00483AD3">
              <w:rPr>
                <w:rFonts w:cs="Arial"/>
                <w:b/>
                <w:bCs/>
                <w:lang w:val="en" w:eastAsia="en-GB"/>
              </w:rPr>
              <w:t>N</w:t>
            </w:r>
            <w:r w:rsidRPr="00483AD3">
              <w:rPr>
                <w:rFonts w:cs="Arial"/>
                <w:lang w:val="en" w:eastAsia="en-GB"/>
              </w:rPr>
              <w:t xml:space="preserve"> is for </w:t>
            </w:r>
            <w:r w:rsidRPr="00483AD3">
              <w:rPr>
                <w:rFonts w:cs="Arial"/>
                <w:b/>
                <w:bCs/>
                <w:lang w:val="en" w:eastAsia="en-GB"/>
              </w:rPr>
              <w:t>nurturing</w:t>
            </w:r>
            <w:r w:rsidRPr="00483AD3">
              <w:rPr>
                <w:rFonts w:cs="Arial"/>
                <w:lang w:val="en" w:eastAsia="en-GB"/>
              </w:rPr>
              <w:t xml:space="preserve"> our talents.</w:t>
            </w:r>
          </w:p>
          <w:p w14:paraId="1EC0BD82" w14:textId="77777777" w:rsidR="0079355A" w:rsidRPr="00483AD3" w:rsidRDefault="0079355A" w:rsidP="0079355A">
            <w:pPr>
              <w:rPr>
                <w:rFonts w:cs="Arial"/>
                <w:lang w:val="en" w:eastAsia="en-GB"/>
              </w:rPr>
            </w:pPr>
          </w:p>
          <w:p w14:paraId="6332D886" w14:textId="77777777" w:rsidR="0079355A" w:rsidRDefault="0079355A" w:rsidP="0079355A">
            <w:pPr>
              <w:tabs>
                <w:tab w:val="left" w:pos="1600"/>
              </w:tabs>
              <w:spacing w:line="276" w:lineRule="auto"/>
              <w:ind w:left="284" w:hanging="284"/>
              <w:jc w:val="both"/>
              <w:rPr>
                <w:rFonts w:cs="Arial"/>
                <w:lang w:val="en" w:eastAsia="en-GB"/>
              </w:rPr>
            </w:pPr>
            <w:r w:rsidRPr="00483AD3">
              <w:rPr>
                <w:rFonts w:cs="Arial"/>
                <w:b/>
                <w:bCs/>
                <w:lang w:val="en" w:eastAsia="en-GB"/>
              </w:rPr>
              <w:t>G</w:t>
            </w:r>
            <w:r w:rsidRPr="00483AD3">
              <w:rPr>
                <w:rFonts w:cs="Arial"/>
                <w:lang w:val="en" w:eastAsia="en-GB"/>
              </w:rPr>
              <w:t xml:space="preserve"> is for </w:t>
            </w:r>
            <w:r w:rsidRPr="00483AD3">
              <w:rPr>
                <w:rFonts w:cs="Arial"/>
                <w:b/>
                <w:bCs/>
                <w:lang w:val="en" w:eastAsia="en-GB"/>
              </w:rPr>
              <w:t>gaining</w:t>
            </w:r>
            <w:r w:rsidRPr="00483AD3">
              <w:rPr>
                <w:rFonts w:cs="Arial"/>
                <w:lang w:val="en" w:eastAsia="en-GB"/>
              </w:rPr>
              <w:t xml:space="preserve"> skills for learning, life and work.</w:t>
            </w:r>
          </w:p>
          <w:p w14:paraId="778B928A" w14:textId="77777777" w:rsidR="00467F7B" w:rsidRDefault="00467F7B" w:rsidP="0079355A">
            <w:pPr>
              <w:tabs>
                <w:tab w:val="left" w:pos="1600"/>
              </w:tabs>
              <w:spacing w:line="276" w:lineRule="auto"/>
              <w:ind w:left="284" w:hanging="284"/>
              <w:jc w:val="both"/>
              <w:rPr>
                <w:rFonts w:cs="Arial"/>
              </w:rPr>
            </w:pPr>
          </w:p>
          <w:p w14:paraId="3D15F226" w14:textId="77777777" w:rsidR="00C83A65" w:rsidRDefault="00467F7B" w:rsidP="0079355A">
            <w:pPr>
              <w:tabs>
                <w:tab w:val="left" w:pos="1600"/>
              </w:tabs>
              <w:spacing w:line="276" w:lineRule="auto"/>
              <w:ind w:left="284" w:hanging="284"/>
              <w:jc w:val="both"/>
              <w:rPr>
                <w:rFonts w:cs="Arial"/>
              </w:rPr>
            </w:pPr>
            <w:r>
              <w:rPr>
                <w:rFonts w:cs="Arial"/>
              </w:rPr>
              <w:t xml:space="preserve">Pupils attend weekly whole school or house assemblies where we explore the themes of the values in </w:t>
            </w:r>
          </w:p>
          <w:p w14:paraId="6AA81E41" w14:textId="77777777" w:rsidR="00C83A65" w:rsidRDefault="00467F7B" w:rsidP="0079355A">
            <w:pPr>
              <w:tabs>
                <w:tab w:val="left" w:pos="1600"/>
              </w:tabs>
              <w:spacing w:line="276" w:lineRule="auto"/>
              <w:ind w:left="284" w:hanging="284"/>
              <w:jc w:val="both"/>
              <w:rPr>
                <w:rFonts w:cs="Arial"/>
              </w:rPr>
            </w:pPr>
            <w:r>
              <w:rPr>
                <w:rFonts w:cs="Arial"/>
              </w:rPr>
              <w:t>different contexts</w:t>
            </w:r>
            <w:r w:rsidR="00C83A65">
              <w:rPr>
                <w:rFonts w:cs="Arial"/>
              </w:rPr>
              <w:t xml:space="preserve">; looking at ourselves; our community and through wider national and international </w:t>
            </w:r>
          </w:p>
          <w:p w14:paraId="20F51A8B" w14:textId="0A8BD0D4" w:rsidR="004A787A" w:rsidRDefault="00166A41" w:rsidP="0079355A">
            <w:pPr>
              <w:tabs>
                <w:tab w:val="left" w:pos="1600"/>
              </w:tabs>
              <w:spacing w:line="276" w:lineRule="auto"/>
              <w:ind w:left="284" w:hanging="284"/>
              <w:jc w:val="both"/>
              <w:rPr>
                <w:rFonts w:cs="Arial"/>
              </w:rPr>
            </w:pPr>
            <w:r>
              <w:rPr>
                <w:rFonts w:cs="Arial"/>
              </w:rPr>
              <w:t>Contexts</w:t>
            </w:r>
            <w:r w:rsidR="00C83A65">
              <w:rPr>
                <w:rFonts w:cs="Arial"/>
              </w:rPr>
              <w:t xml:space="preserve">. Pupils have the opportunity </w:t>
            </w:r>
            <w:r w:rsidR="006537E6">
              <w:rPr>
                <w:rFonts w:cs="Arial"/>
              </w:rPr>
              <w:t xml:space="preserve">to </w:t>
            </w:r>
            <w:r w:rsidR="00C83A65">
              <w:rPr>
                <w:rFonts w:cs="Arial"/>
              </w:rPr>
              <w:t>present a</w:t>
            </w:r>
            <w:r w:rsidR="004A787A">
              <w:rPr>
                <w:rFonts w:cs="Arial"/>
              </w:rPr>
              <w:t>t assemblies a</w:t>
            </w:r>
            <w:r w:rsidR="00C83A65">
              <w:rPr>
                <w:rFonts w:cs="Arial"/>
              </w:rPr>
              <w:t xml:space="preserve">nd have the chance to reflect on what the </w:t>
            </w:r>
          </w:p>
          <w:p w14:paraId="4081C0BA" w14:textId="7DD0A08B" w:rsidR="00467F7B" w:rsidRDefault="00C83A65" w:rsidP="004A787A">
            <w:pPr>
              <w:tabs>
                <w:tab w:val="left" w:pos="1600"/>
              </w:tabs>
              <w:spacing w:line="276" w:lineRule="auto"/>
              <w:ind w:left="284" w:hanging="284"/>
              <w:jc w:val="both"/>
              <w:rPr>
                <w:rFonts w:cs="Arial"/>
              </w:rPr>
            </w:pPr>
            <w:r>
              <w:rPr>
                <w:rFonts w:cs="Arial"/>
              </w:rPr>
              <w:t>values mean to them.</w:t>
            </w:r>
          </w:p>
          <w:p w14:paraId="719617EA" w14:textId="77777777" w:rsidR="00C83A65" w:rsidRDefault="00C83A65" w:rsidP="0079355A">
            <w:pPr>
              <w:tabs>
                <w:tab w:val="left" w:pos="1600"/>
              </w:tabs>
              <w:spacing w:line="276" w:lineRule="auto"/>
              <w:ind w:left="284" w:hanging="284"/>
              <w:jc w:val="both"/>
              <w:rPr>
                <w:rFonts w:cs="Arial"/>
              </w:rPr>
            </w:pPr>
          </w:p>
          <w:p w14:paraId="5310A101" w14:textId="150AB594" w:rsidR="00C83A65" w:rsidRDefault="00C83A65" w:rsidP="0079355A">
            <w:pPr>
              <w:tabs>
                <w:tab w:val="left" w:pos="1600"/>
              </w:tabs>
              <w:spacing w:line="276" w:lineRule="auto"/>
              <w:ind w:left="284" w:hanging="284"/>
              <w:jc w:val="both"/>
              <w:rPr>
                <w:rFonts w:cs="Arial"/>
              </w:rPr>
            </w:pPr>
            <w:r>
              <w:rPr>
                <w:rFonts w:cs="Arial"/>
              </w:rPr>
              <w:t xml:space="preserve">The school’s house system works to support our sense of community and individual </w:t>
            </w:r>
            <w:r w:rsidR="00166A41">
              <w:rPr>
                <w:rFonts w:cs="Arial"/>
              </w:rPr>
              <w:t>achievement</w:t>
            </w:r>
            <w:r>
              <w:rPr>
                <w:rFonts w:cs="Arial"/>
              </w:rPr>
              <w:t xml:space="preserve">. All staff </w:t>
            </w:r>
          </w:p>
          <w:p w14:paraId="163C0C3B" w14:textId="7FBC5153" w:rsidR="006537E6" w:rsidRDefault="00C83A65" w:rsidP="006537E6">
            <w:pPr>
              <w:tabs>
                <w:tab w:val="left" w:pos="1600"/>
              </w:tabs>
              <w:spacing w:line="276" w:lineRule="auto"/>
              <w:ind w:left="284" w:hanging="284"/>
              <w:jc w:val="both"/>
              <w:rPr>
                <w:rFonts w:cs="Arial"/>
              </w:rPr>
            </w:pPr>
            <w:r>
              <w:rPr>
                <w:rFonts w:cs="Arial"/>
              </w:rPr>
              <w:t>have high expectations for our pupils, one w</w:t>
            </w:r>
            <w:r w:rsidR="006537E6">
              <w:rPr>
                <w:rFonts w:cs="Arial"/>
              </w:rPr>
              <w:t>ay this is supported is through</w:t>
            </w:r>
            <w:r>
              <w:rPr>
                <w:rFonts w:cs="Arial"/>
              </w:rPr>
              <w:t xml:space="preserve"> the reward system to </w:t>
            </w:r>
            <w:r w:rsidR="006537E6">
              <w:rPr>
                <w:rFonts w:cs="Arial"/>
              </w:rPr>
              <w:t>celebrate</w:t>
            </w:r>
          </w:p>
          <w:p w14:paraId="26205BF4" w14:textId="7C643502" w:rsidR="00C83A65" w:rsidRDefault="006537E6" w:rsidP="006537E6">
            <w:pPr>
              <w:tabs>
                <w:tab w:val="left" w:pos="1600"/>
              </w:tabs>
              <w:spacing w:line="276" w:lineRule="auto"/>
              <w:ind w:left="284" w:hanging="284"/>
              <w:jc w:val="both"/>
              <w:rPr>
                <w:rFonts w:cs="Arial"/>
              </w:rPr>
            </w:pPr>
            <w:proofErr w:type="gramStart"/>
            <w:r>
              <w:rPr>
                <w:rFonts w:cs="Arial"/>
              </w:rPr>
              <w:t>achievements</w:t>
            </w:r>
            <w:proofErr w:type="gramEnd"/>
            <w:r>
              <w:rPr>
                <w:rFonts w:cs="Arial"/>
              </w:rPr>
              <w:t xml:space="preserve"> of </w:t>
            </w:r>
            <w:r w:rsidR="00C83A65">
              <w:rPr>
                <w:rFonts w:cs="Arial"/>
              </w:rPr>
              <w:t xml:space="preserve">individuals and groups. </w:t>
            </w:r>
          </w:p>
          <w:p w14:paraId="67632B12" w14:textId="77777777" w:rsidR="00D757DC" w:rsidRDefault="00D757DC" w:rsidP="00C83A65">
            <w:pPr>
              <w:tabs>
                <w:tab w:val="left" w:pos="1600"/>
              </w:tabs>
              <w:spacing w:line="276" w:lineRule="auto"/>
              <w:ind w:left="284" w:hanging="284"/>
              <w:jc w:val="both"/>
              <w:rPr>
                <w:rFonts w:cs="Arial"/>
              </w:rPr>
            </w:pPr>
          </w:p>
          <w:p w14:paraId="390B3218" w14:textId="77777777" w:rsidR="006B7686" w:rsidRDefault="00D757DC" w:rsidP="00C83A65">
            <w:pPr>
              <w:tabs>
                <w:tab w:val="left" w:pos="1600"/>
              </w:tabs>
              <w:spacing w:line="276" w:lineRule="auto"/>
              <w:ind w:left="284" w:hanging="284"/>
              <w:jc w:val="both"/>
              <w:rPr>
                <w:rFonts w:cs="Arial"/>
              </w:rPr>
            </w:pPr>
            <w:r>
              <w:rPr>
                <w:rFonts w:cs="Arial"/>
              </w:rPr>
              <w:t xml:space="preserve">Pupils are encouraged to lead </w:t>
            </w:r>
            <w:r w:rsidR="006B7686">
              <w:rPr>
                <w:rFonts w:cs="Arial"/>
              </w:rPr>
              <w:t>at</w:t>
            </w:r>
            <w:r>
              <w:rPr>
                <w:rFonts w:cs="Arial"/>
              </w:rPr>
              <w:t xml:space="preserve"> all levels. There is an active pupil council; house captains and vice </w:t>
            </w:r>
          </w:p>
          <w:p w14:paraId="38E7B7B9" w14:textId="416534F6" w:rsidR="006B7686" w:rsidRDefault="00D757DC" w:rsidP="00C83A65">
            <w:pPr>
              <w:tabs>
                <w:tab w:val="left" w:pos="1600"/>
              </w:tabs>
              <w:spacing w:line="276" w:lineRule="auto"/>
              <w:ind w:left="284" w:hanging="284"/>
              <w:jc w:val="both"/>
              <w:rPr>
                <w:rFonts w:cs="Arial"/>
              </w:rPr>
            </w:pPr>
            <w:r>
              <w:rPr>
                <w:rFonts w:cs="Arial"/>
              </w:rPr>
              <w:t xml:space="preserve">captains; sports leaders; voluntary opportunities </w:t>
            </w:r>
            <w:r w:rsidR="004A787A">
              <w:rPr>
                <w:rFonts w:cs="Arial"/>
              </w:rPr>
              <w:t>and classes;</w:t>
            </w:r>
            <w:r w:rsidR="006B7686">
              <w:rPr>
                <w:rFonts w:cs="Arial"/>
              </w:rPr>
              <w:t xml:space="preserve"> both long and short term work experience </w:t>
            </w:r>
          </w:p>
          <w:p w14:paraId="76563181" w14:textId="7057402E" w:rsidR="006B7686" w:rsidRDefault="00166A41" w:rsidP="00C83A65">
            <w:pPr>
              <w:tabs>
                <w:tab w:val="left" w:pos="1600"/>
              </w:tabs>
              <w:spacing w:line="276" w:lineRule="auto"/>
              <w:ind w:left="284" w:hanging="284"/>
              <w:jc w:val="both"/>
              <w:rPr>
                <w:rFonts w:cs="Arial"/>
              </w:rPr>
            </w:pPr>
            <w:r>
              <w:rPr>
                <w:rFonts w:cs="Arial"/>
              </w:rPr>
              <w:t>opportunities</w:t>
            </w:r>
            <w:r w:rsidR="006B7686">
              <w:rPr>
                <w:rFonts w:cs="Arial"/>
              </w:rPr>
              <w:t>; wee</w:t>
            </w:r>
            <w:r w:rsidR="004A787A">
              <w:rPr>
                <w:rFonts w:cs="Arial"/>
              </w:rPr>
              <w:t>kly college placements for all S5 and S6 pupils;</w:t>
            </w:r>
            <w:r w:rsidR="006B7686">
              <w:rPr>
                <w:rFonts w:cs="Arial"/>
              </w:rPr>
              <w:t xml:space="preserve"> vocational classes for all S3 and s4 </w:t>
            </w:r>
          </w:p>
          <w:p w14:paraId="62782F93" w14:textId="744C5310" w:rsidR="00D757DC" w:rsidRDefault="006B7686" w:rsidP="00C83A65">
            <w:pPr>
              <w:tabs>
                <w:tab w:val="left" w:pos="1600"/>
              </w:tabs>
              <w:spacing w:line="276" w:lineRule="auto"/>
              <w:ind w:left="284" w:hanging="284"/>
              <w:jc w:val="both"/>
              <w:rPr>
                <w:rFonts w:cs="Arial"/>
              </w:rPr>
            </w:pPr>
            <w:r>
              <w:rPr>
                <w:rFonts w:cs="Arial"/>
              </w:rPr>
              <w:t xml:space="preserve">pupils and inter </w:t>
            </w:r>
            <w:r w:rsidR="00166A41">
              <w:rPr>
                <w:rFonts w:cs="Arial"/>
              </w:rPr>
              <w:t>disciplinary</w:t>
            </w:r>
            <w:r>
              <w:rPr>
                <w:rFonts w:cs="Arial"/>
              </w:rPr>
              <w:t xml:space="preserve"> learning in S1 and S2.</w:t>
            </w:r>
            <w:r w:rsidR="00AF71E7">
              <w:rPr>
                <w:rFonts w:cs="Arial"/>
              </w:rPr>
              <w:t xml:space="preserve"> </w:t>
            </w:r>
          </w:p>
          <w:p w14:paraId="598D3870" w14:textId="77777777" w:rsidR="00D757DC" w:rsidRDefault="00D757DC" w:rsidP="00C83A65">
            <w:pPr>
              <w:tabs>
                <w:tab w:val="left" w:pos="1600"/>
              </w:tabs>
              <w:spacing w:line="276" w:lineRule="auto"/>
              <w:ind w:left="284" w:hanging="284"/>
              <w:jc w:val="both"/>
              <w:rPr>
                <w:rFonts w:cs="Arial"/>
              </w:rPr>
            </w:pPr>
          </w:p>
          <w:p w14:paraId="181B68F5" w14:textId="77777777" w:rsidR="00AF71E7" w:rsidRDefault="00D757DC" w:rsidP="00AF71E7">
            <w:pPr>
              <w:tabs>
                <w:tab w:val="left" w:pos="1600"/>
              </w:tabs>
              <w:spacing w:line="276" w:lineRule="auto"/>
              <w:ind w:left="284" w:hanging="284"/>
              <w:rPr>
                <w:rFonts w:cs="Arial"/>
              </w:rPr>
            </w:pPr>
            <w:r>
              <w:rPr>
                <w:rFonts w:cs="Arial"/>
              </w:rPr>
              <w:t>Staff are encouraged to be creative and innovative in their teaching and learning</w:t>
            </w:r>
            <w:r w:rsidR="00AF71E7">
              <w:rPr>
                <w:rFonts w:cs="Arial"/>
              </w:rPr>
              <w:t xml:space="preserve"> methods</w:t>
            </w:r>
            <w:r>
              <w:rPr>
                <w:rFonts w:cs="Arial"/>
              </w:rPr>
              <w:t xml:space="preserve">. They are </w:t>
            </w:r>
          </w:p>
          <w:p w14:paraId="14E195ED" w14:textId="77777777" w:rsidR="00AF71E7" w:rsidRDefault="00D757DC" w:rsidP="00AF71E7">
            <w:pPr>
              <w:tabs>
                <w:tab w:val="left" w:pos="1600"/>
              </w:tabs>
              <w:spacing w:line="276" w:lineRule="auto"/>
              <w:ind w:left="284" w:hanging="284"/>
              <w:rPr>
                <w:rFonts w:cs="Arial"/>
              </w:rPr>
            </w:pPr>
            <w:r>
              <w:rPr>
                <w:rFonts w:cs="Arial"/>
              </w:rPr>
              <w:t>encouraged to</w:t>
            </w:r>
            <w:r w:rsidR="00AF71E7">
              <w:rPr>
                <w:rFonts w:cs="Arial"/>
              </w:rPr>
              <w:t xml:space="preserve"> </w:t>
            </w:r>
            <w:r>
              <w:rPr>
                <w:rFonts w:cs="Arial"/>
              </w:rPr>
              <w:t>lead at all levels and a considerable amount of time is devoted to ensurin</w:t>
            </w:r>
            <w:r w:rsidR="00AF71E7">
              <w:rPr>
                <w:rFonts w:cs="Arial"/>
              </w:rPr>
              <w:t xml:space="preserve">g all staff have up </w:t>
            </w:r>
          </w:p>
          <w:p w14:paraId="6D76B4AD" w14:textId="3B5898B5" w:rsidR="00AF71E7" w:rsidRPr="00717A51" w:rsidRDefault="00AF71E7" w:rsidP="00717A51">
            <w:pPr>
              <w:tabs>
                <w:tab w:val="left" w:pos="1600"/>
              </w:tabs>
              <w:rPr>
                <w:rFonts w:cs="Arial"/>
                <w:sz w:val="18"/>
                <w:szCs w:val="18"/>
              </w:rPr>
            </w:pPr>
            <w:r>
              <w:rPr>
                <w:rFonts w:cs="Arial"/>
              </w:rPr>
              <w:t xml:space="preserve">to date and </w:t>
            </w:r>
            <w:r w:rsidR="004A787A">
              <w:rPr>
                <w:rFonts w:cs="Arial"/>
              </w:rPr>
              <w:t>rele</w:t>
            </w:r>
            <w:r w:rsidR="00D757DC">
              <w:rPr>
                <w:rFonts w:cs="Arial"/>
              </w:rPr>
              <w:t>vant profess</w:t>
            </w:r>
            <w:r>
              <w:rPr>
                <w:rFonts w:cs="Arial"/>
              </w:rPr>
              <w:t>ional development opportunities.</w:t>
            </w:r>
            <w:r w:rsidR="00717A51">
              <w:rPr>
                <w:rFonts w:cs="Arial"/>
              </w:rPr>
              <w:t xml:space="preserve"> </w:t>
            </w:r>
            <w:r w:rsidR="00717A51" w:rsidRPr="00EE14A1">
              <w:rPr>
                <w:rFonts w:cs="Arial"/>
              </w:rPr>
              <w:t>All our working groups, driving the School Improvement Plan Priorities, are led by teaching staff</w:t>
            </w:r>
            <w:r w:rsidR="00717A51">
              <w:rPr>
                <w:rFonts w:cs="Arial"/>
                <w:sz w:val="18"/>
                <w:szCs w:val="18"/>
              </w:rPr>
              <w:t xml:space="preserve">. </w:t>
            </w:r>
            <w:r>
              <w:rPr>
                <w:rFonts w:cs="Arial"/>
              </w:rPr>
              <w:t>There is a strong culture of continuous</w:t>
            </w:r>
          </w:p>
          <w:p w14:paraId="1FEE37AE" w14:textId="77777777" w:rsidR="00AF71E7" w:rsidRDefault="00AF71E7" w:rsidP="00AF71E7">
            <w:pPr>
              <w:tabs>
                <w:tab w:val="left" w:pos="1600"/>
              </w:tabs>
              <w:spacing w:line="276" w:lineRule="auto"/>
              <w:ind w:left="284" w:hanging="284"/>
              <w:rPr>
                <w:rFonts w:cs="Arial"/>
              </w:rPr>
            </w:pPr>
            <w:r>
              <w:rPr>
                <w:rFonts w:cs="Arial"/>
              </w:rPr>
              <w:t xml:space="preserve">professional learning and this is well supported through alignment to the General Teaching Council  </w:t>
            </w:r>
          </w:p>
          <w:p w14:paraId="19BB0758" w14:textId="50A2C32D" w:rsidR="00D757DC" w:rsidRDefault="004A787A" w:rsidP="00AF71E7">
            <w:pPr>
              <w:tabs>
                <w:tab w:val="left" w:pos="1600"/>
              </w:tabs>
              <w:spacing w:line="276" w:lineRule="auto"/>
              <w:ind w:left="284" w:hanging="284"/>
              <w:rPr>
                <w:rFonts w:cs="Arial"/>
              </w:rPr>
            </w:pPr>
            <w:r>
              <w:rPr>
                <w:rFonts w:cs="Arial"/>
              </w:rPr>
              <w:t>S</w:t>
            </w:r>
            <w:r w:rsidR="00AF71E7">
              <w:rPr>
                <w:rFonts w:cs="Arial"/>
              </w:rPr>
              <w:t xml:space="preserve">tandards and by the senior leaders. </w:t>
            </w:r>
          </w:p>
          <w:p w14:paraId="194C6470" w14:textId="4F36233E" w:rsidR="009F761B" w:rsidRDefault="009F761B" w:rsidP="009F761B">
            <w:pPr>
              <w:tabs>
                <w:tab w:val="left" w:pos="1600"/>
              </w:tabs>
              <w:spacing w:before="60"/>
              <w:rPr>
                <w:rFonts w:cs="Arial"/>
              </w:rPr>
            </w:pPr>
          </w:p>
          <w:p w14:paraId="5A5BDEF3" w14:textId="77777777" w:rsidR="00734C94" w:rsidRPr="00734C94" w:rsidRDefault="00734C94" w:rsidP="00734C94">
            <w:pPr>
              <w:tabs>
                <w:tab w:val="left" w:pos="1600"/>
              </w:tabs>
              <w:spacing w:line="276" w:lineRule="auto"/>
              <w:ind w:left="284" w:hanging="284"/>
              <w:rPr>
                <w:rFonts w:cs="Arial"/>
                <w:b/>
                <w:u w:val="single"/>
              </w:rPr>
            </w:pPr>
            <w:r w:rsidRPr="00734C94">
              <w:rPr>
                <w:rFonts w:cs="Arial"/>
                <w:b/>
                <w:u w:val="single"/>
              </w:rPr>
              <w:lastRenderedPageBreak/>
              <w:t>Learning, teaching and Assessment</w:t>
            </w:r>
          </w:p>
          <w:p w14:paraId="7A03F9CF" w14:textId="77777777" w:rsidR="00734C94" w:rsidRPr="00FD057D" w:rsidRDefault="00734C94" w:rsidP="00734C94">
            <w:pPr>
              <w:tabs>
                <w:tab w:val="left" w:pos="1600"/>
              </w:tabs>
              <w:spacing w:line="276" w:lineRule="auto"/>
              <w:ind w:left="284" w:hanging="284"/>
              <w:rPr>
                <w:rFonts w:cs="Arial"/>
              </w:rPr>
            </w:pPr>
            <w:r w:rsidRPr="00FD057D">
              <w:rPr>
                <w:rFonts w:cs="Arial"/>
              </w:rPr>
              <w:t xml:space="preserve">Our high expectations, combined with individualised approaches to teaching and learning,  </w:t>
            </w:r>
          </w:p>
          <w:p w14:paraId="05936A12" w14:textId="0EF80234" w:rsidR="00734C94" w:rsidRDefault="00734C94" w:rsidP="00734C94">
            <w:pPr>
              <w:tabs>
                <w:tab w:val="left" w:pos="1600"/>
              </w:tabs>
              <w:spacing w:line="276" w:lineRule="auto"/>
              <w:rPr>
                <w:rFonts w:cs="Arial"/>
              </w:rPr>
            </w:pPr>
            <w:r w:rsidRPr="00FD057D">
              <w:rPr>
                <w:rFonts w:cs="Arial"/>
              </w:rPr>
              <w:t>have resulted in very good levels of attainment</w:t>
            </w:r>
            <w:r>
              <w:rPr>
                <w:rFonts w:cs="Arial"/>
              </w:rPr>
              <w:t xml:space="preserve"> and achievement</w:t>
            </w:r>
            <w:r w:rsidRPr="00FD057D">
              <w:rPr>
                <w:rFonts w:cs="Arial"/>
              </w:rPr>
              <w:t xml:space="preserve">. </w:t>
            </w:r>
            <w:r w:rsidRPr="00C6366B">
              <w:rPr>
                <w:rFonts w:cs="Arial"/>
              </w:rPr>
              <w:t>Our unauthorised attendance is below the city average, as are our exclusion levels. Our pupils enjoy school, feel safe, valued and have regular opportunities to air and discuss their views.</w:t>
            </w:r>
          </w:p>
          <w:p w14:paraId="0358EF5D" w14:textId="77777777" w:rsidR="00734C94" w:rsidRDefault="00734C94" w:rsidP="00734C94">
            <w:pPr>
              <w:tabs>
                <w:tab w:val="left" w:pos="1600"/>
              </w:tabs>
              <w:spacing w:line="276" w:lineRule="auto"/>
              <w:rPr>
                <w:rFonts w:cs="Arial"/>
              </w:rPr>
            </w:pPr>
          </w:p>
          <w:p w14:paraId="3FAC71C4" w14:textId="02EE4A21" w:rsidR="009F2275" w:rsidRDefault="00734C94" w:rsidP="00734C94">
            <w:pPr>
              <w:tabs>
                <w:tab w:val="left" w:pos="1600"/>
              </w:tabs>
              <w:spacing w:line="276" w:lineRule="auto"/>
              <w:rPr>
                <w:rFonts w:cs="Arial"/>
              </w:rPr>
            </w:pPr>
            <w:r>
              <w:rPr>
                <w:rFonts w:cs="Arial"/>
              </w:rPr>
              <w:t>A focus of our school improvement for this session</w:t>
            </w:r>
            <w:r w:rsidR="006537E6">
              <w:rPr>
                <w:rFonts w:cs="Arial"/>
              </w:rPr>
              <w:t>, 2016-17</w:t>
            </w:r>
            <w:proofErr w:type="gramStart"/>
            <w:r w:rsidR="006537E6">
              <w:rPr>
                <w:rFonts w:cs="Arial"/>
              </w:rPr>
              <w:t>,was</w:t>
            </w:r>
            <w:proofErr w:type="gramEnd"/>
            <w:r w:rsidR="006537E6">
              <w:rPr>
                <w:rFonts w:cs="Arial"/>
              </w:rPr>
              <w:t xml:space="preserve"> </w:t>
            </w:r>
            <w:r>
              <w:rPr>
                <w:rFonts w:cs="Arial"/>
              </w:rPr>
              <w:t xml:space="preserve">to enhance our nurture </w:t>
            </w:r>
            <w:r w:rsidR="00E51C91">
              <w:rPr>
                <w:rFonts w:cs="Arial"/>
              </w:rPr>
              <w:t xml:space="preserve">work </w:t>
            </w:r>
            <w:r>
              <w:rPr>
                <w:rFonts w:cs="Arial"/>
              </w:rPr>
              <w:t>and continue to ensure our ever</w:t>
            </w:r>
            <w:r w:rsidR="00E51C91">
              <w:rPr>
                <w:rFonts w:cs="Arial"/>
              </w:rPr>
              <w:t>y</w:t>
            </w:r>
            <w:r>
              <w:rPr>
                <w:rFonts w:cs="Arial"/>
              </w:rPr>
              <w:t>day practice and interactions re</w:t>
            </w:r>
            <w:r w:rsidR="009F2275">
              <w:rPr>
                <w:rFonts w:cs="Arial"/>
              </w:rPr>
              <w:t xml:space="preserve">flect the Nurturing </w:t>
            </w:r>
            <w:r w:rsidR="004A787A">
              <w:rPr>
                <w:rFonts w:cs="Arial"/>
              </w:rPr>
              <w:t>Principles. These</w:t>
            </w:r>
            <w:r>
              <w:rPr>
                <w:rFonts w:cs="Arial"/>
              </w:rPr>
              <w:t xml:space="preserve"> are part of our vision, values and aims</w:t>
            </w:r>
            <w:r w:rsidR="009F2275">
              <w:rPr>
                <w:rFonts w:cs="Arial"/>
              </w:rPr>
              <w:t xml:space="preserve"> and our sta</w:t>
            </w:r>
            <w:r w:rsidR="004A787A">
              <w:rPr>
                <w:rFonts w:cs="Arial"/>
              </w:rPr>
              <w:t>ff presented at the annual Glasgow citywide conference on N</w:t>
            </w:r>
            <w:r w:rsidR="009F2275">
              <w:rPr>
                <w:rFonts w:cs="Arial"/>
              </w:rPr>
              <w:t>urture</w:t>
            </w:r>
            <w:r w:rsidR="00E51C91">
              <w:rPr>
                <w:rFonts w:cs="Arial"/>
              </w:rPr>
              <w:t xml:space="preserve">. </w:t>
            </w:r>
          </w:p>
          <w:p w14:paraId="707F5F3C" w14:textId="5FA68F02" w:rsidR="00E51C91" w:rsidRDefault="009F2275" w:rsidP="00734C94">
            <w:pPr>
              <w:tabs>
                <w:tab w:val="left" w:pos="1600"/>
              </w:tabs>
              <w:spacing w:line="276" w:lineRule="auto"/>
              <w:rPr>
                <w:rFonts w:cs="Arial"/>
              </w:rPr>
            </w:pPr>
            <w:r>
              <w:rPr>
                <w:rFonts w:cs="Arial"/>
              </w:rPr>
              <w:t xml:space="preserve">The nurture </w:t>
            </w:r>
            <w:r w:rsidR="004A787A">
              <w:rPr>
                <w:rFonts w:cs="Arial"/>
              </w:rPr>
              <w:t>principle</w:t>
            </w:r>
            <w:r w:rsidR="00166A41">
              <w:rPr>
                <w:rFonts w:cs="Arial"/>
              </w:rPr>
              <w:t>s translate</w:t>
            </w:r>
            <w:r w:rsidR="00E51C91">
              <w:rPr>
                <w:rFonts w:cs="Arial"/>
              </w:rPr>
              <w:t xml:space="preserve"> to how pupils conduct themselves; they are polite, tolerant of different cultures and backgrounds and engaged in their learning. Pupils start the day with a daily tutor time with their tutor teacher. This give</w:t>
            </w:r>
            <w:r w:rsidR="004A787A">
              <w:rPr>
                <w:rFonts w:cs="Arial"/>
              </w:rPr>
              <w:t>s the</w:t>
            </w:r>
            <w:r w:rsidR="00E51C91">
              <w:rPr>
                <w:rFonts w:cs="Arial"/>
              </w:rPr>
              <w:t xml:space="preserve"> staff and pupils the chance to reflect on how they feel, talk through the day and alleviate any potential challenges. </w:t>
            </w:r>
          </w:p>
          <w:p w14:paraId="60BC5F9E" w14:textId="77777777" w:rsidR="00E51C91" w:rsidRDefault="00E51C91" w:rsidP="00734C94">
            <w:pPr>
              <w:tabs>
                <w:tab w:val="left" w:pos="1600"/>
              </w:tabs>
              <w:spacing w:line="276" w:lineRule="auto"/>
              <w:rPr>
                <w:rFonts w:cs="Arial"/>
              </w:rPr>
            </w:pPr>
          </w:p>
          <w:p w14:paraId="2F917EC4" w14:textId="0AD8F371" w:rsidR="00E51C91" w:rsidRDefault="00E51C91" w:rsidP="00734C94">
            <w:pPr>
              <w:tabs>
                <w:tab w:val="left" w:pos="1600"/>
              </w:tabs>
              <w:spacing w:line="276" w:lineRule="auto"/>
              <w:rPr>
                <w:rFonts w:cs="Arial"/>
              </w:rPr>
            </w:pPr>
            <w:r>
              <w:rPr>
                <w:rFonts w:cs="Arial"/>
              </w:rPr>
              <w:t>We also maintained</w:t>
            </w:r>
            <w:r w:rsidR="00734C94">
              <w:rPr>
                <w:rFonts w:cs="Arial"/>
              </w:rPr>
              <w:t xml:space="preserve"> a strong focus on the </w:t>
            </w:r>
            <w:r w:rsidR="004A787A">
              <w:rPr>
                <w:rFonts w:cs="Arial"/>
              </w:rPr>
              <w:t>Getting it Right for E</w:t>
            </w:r>
            <w:r>
              <w:rPr>
                <w:rFonts w:cs="Arial"/>
              </w:rPr>
              <w:t xml:space="preserve">very Child </w:t>
            </w:r>
            <w:r w:rsidR="00734C94">
              <w:rPr>
                <w:rFonts w:cs="Arial"/>
              </w:rPr>
              <w:t>wellbeing indicators</w:t>
            </w:r>
            <w:r w:rsidR="004A787A">
              <w:rPr>
                <w:rFonts w:cs="Arial"/>
              </w:rPr>
              <w:t xml:space="preserve"> using the Glasgow W</w:t>
            </w:r>
            <w:r>
              <w:rPr>
                <w:rFonts w:cs="Arial"/>
              </w:rPr>
              <w:t xml:space="preserve">ellbeing and Motivational tool to work with and support our pupils. These are also the basis for pupils’ Wellbeing Assessment plans and individual learning goals. </w:t>
            </w:r>
          </w:p>
          <w:p w14:paraId="6F4D0CEB" w14:textId="77777777" w:rsidR="00E51C91" w:rsidRDefault="00E51C91" w:rsidP="00734C94">
            <w:pPr>
              <w:tabs>
                <w:tab w:val="left" w:pos="1600"/>
              </w:tabs>
              <w:spacing w:line="276" w:lineRule="auto"/>
              <w:rPr>
                <w:rFonts w:cs="Arial"/>
              </w:rPr>
            </w:pPr>
          </w:p>
          <w:p w14:paraId="79F57E84" w14:textId="4FD3CDF7" w:rsidR="00E51C91" w:rsidRDefault="00166A41" w:rsidP="00734C94">
            <w:pPr>
              <w:tabs>
                <w:tab w:val="left" w:pos="1600"/>
              </w:tabs>
              <w:spacing w:line="276" w:lineRule="auto"/>
              <w:rPr>
                <w:rFonts w:cs="Arial"/>
              </w:rPr>
            </w:pPr>
            <w:r>
              <w:rPr>
                <w:rFonts w:cs="Arial"/>
              </w:rPr>
              <w:t>Learners’</w:t>
            </w:r>
            <w:r w:rsidR="00E51C91">
              <w:rPr>
                <w:rFonts w:cs="Arial"/>
              </w:rPr>
              <w:t xml:space="preserve"> </w:t>
            </w:r>
            <w:r>
              <w:rPr>
                <w:rFonts w:cs="Arial"/>
              </w:rPr>
              <w:t>achievements</w:t>
            </w:r>
            <w:r w:rsidR="00E51C91">
              <w:rPr>
                <w:rFonts w:cs="Arial"/>
              </w:rPr>
              <w:t xml:space="preserve"> in and out of school are recorded through individual achievement folders</w:t>
            </w:r>
            <w:r w:rsidR="00717A51">
              <w:rPr>
                <w:rFonts w:cs="Arial"/>
              </w:rPr>
              <w:t xml:space="preserve"> </w:t>
            </w:r>
            <w:r w:rsidR="006B6701">
              <w:rPr>
                <w:rFonts w:cs="Arial"/>
              </w:rPr>
              <w:t xml:space="preserve">and recognised and celebrated in a range of ways. The school actively engage in both Facebook and Twitter to celebrate all success and share learning. </w:t>
            </w:r>
            <w:r w:rsidR="00B734A6">
              <w:rPr>
                <w:rFonts w:cs="Arial"/>
              </w:rPr>
              <w:t xml:space="preserve">Pupils, parents and carers and staff all actively contribute to this on a daily basis. There are regular newsletters home to share success and </w:t>
            </w:r>
            <w:r>
              <w:rPr>
                <w:rFonts w:cs="Arial"/>
              </w:rPr>
              <w:t>pupils’</w:t>
            </w:r>
            <w:r w:rsidR="00B734A6">
              <w:rPr>
                <w:rFonts w:cs="Arial"/>
              </w:rPr>
              <w:t xml:space="preserve"> </w:t>
            </w:r>
            <w:r>
              <w:rPr>
                <w:rFonts w:cs="Arial"/>
              </w:rPr>
              <w:t>achievements</w:t>
            </w:r>
            <w:r w:rsidR="00B734A6">
              <w:rPr>
                <w:rFonts w:cs="Arial"/>
              </w:rPr>
              <w:t xml:space="preserve"> are recognised and celebrated through our weekly assemblies. Pupils’ smaller, individual successes are linked to learning notes and tokens; a way to suppor</w:t>
            </w:r>
            <w:r w:rsidR="0043526F">
              <w:rPr>
                <w:rFonts w:cs="Arial"/>
              </w:rPr>
              <w:t>t pupils understand ho</w:t>
            </w:r>
            <w:r w:rsidR="00B734A6">
              <w:rPr>
                <w:rFonts w:cs="Arial"/>
              </w:rPr>
              <w:t xml:space="preserve">w their </w:t>
            </w:r>
            <w:r>
              <w:rPr>
                <w:rFonts w:cs="Arial"/>
              </w:rPr>
              <w:t>achievements</w:t>
            </w:r>
            <w:r w:rsidR="00B734A6">
              <w:rPr>
                <w:rFonts w:cs="Arial"/>
              </w:rPr>
              <w:t xml:space="preserve"> help them develop knowledge and skills for life, learning and work.</w:t>
            </w:r>
          </w:p>
          <w:p w14:paraId="0A19D515" w14:textId="77777777" w:rsidR="0043526F" w:rsidRDefault="0043526F" w:rsidP="00734C94">
            <w:pPr>
              <w:tabs>
                <w:tab w:val="left" w:pos="1600"/>
              </w:tabs>
              <w:spacing w:line="276" w:lineRule="auto"/>
              <w:rPr>
                <w:rFonts w:cs="Arial"/>
              </w:rPr>
            </w:pPr>
          </w:p>
          <w:p w14:paraId="1C104E90" w14:textId="053D4A22" w:rsidR="0043526F" w:rsidRDefault="00C6366B" w:rsidP="00734C94">
            <w:pPr>
              <w:tabs>
                <w:tab w:val="left" w:pos="1600"/>
              </w:tabs>
              <w:spacing w:line="276" w:lineRule="auto"/>
              <w:rPr>
                <w:rFonts w:cs="Arial"/>
              </w:rPr>
            </w:pPr>
            <w:r>
              <w:rPr>
                <w:rFonts w:cs="Arial"/>
              </w:rPr>
              <w:t>Pupil</w:t>
            </w:r>
            <w:r w:rsidR="0043526F">
              <w:rPr>
                <w:rFonts w:cs="Arial"/>
              </w:rPr>
              <w:t xml:space="preserve"> </w:t>
            </w:r>
            <w:r w:rsidR="00490EBC" w:rsidRPr="00C6366B">
              <w:rPr>
                <w:rFonts w:cs="Arial"/>
              </w:rPr>
              <w:t>assessment</w:t>
            </w:r>
            <w:r w:rsidR="009F2275" w:rsidRPr="00C6366B">
              <w:rPr>
                <w:rFonts w:cs="Arial"/>
              </w:rPr>
              <w:t xml:space="preserve"> </w:t>
            </w:r>
            <w:r w:rsidR="009F2275">
              <w:rPr>
                <w:rFonts w:cs="Arial"/>
              </w:rPr>
              <w:t>takes place in a range of contexts, settings and is very much part of teachers’ planning.</w:t>
            </w:r>
            <w:r w:rsidR="0047276A">
              <w:rPr>
                <w:rFonts w:cs="Arial"/>
              </w:rPr>
              <w:t xml:space="preserve"> Parents and carers are invited up </w:t>
            </w:r>
            <w:r w:rsidR="00166A41">
              <w:rPr>
                <w:rFonts w:cs="Arial"/>
              </w:rPr>
              <w:t>to meet</w:t>
            </w:r>
            <w:r w:rsidR="0047276A">
              <w:rPr>
                <w:rFonts w:cs="Arial"/>
              </w:rPr>
              <w:t xml:space="preserve"> teachers both through parents’ evening and an open evening. Pupil progress is reported through interim and full reports and for S1s and s2s, through learning logs. </w:t>
            </w:r>
            <w:r>
              <w:rPr>
                <w:rFonts w:cs="Arial"/>
              </w:rPr>
              <w:t xml:space="preserve">The school has an open door policy at all times and parents and carers are welcome to make an appointment to meet the teachers. </w:t>
            </w:r>
          </w:p>
          <w:p w14:paraId="7FDE354C" w14:textId="003D6374" w:rsidR="00734C94" w:rsidRDefault="00734C94" w:rsidP="00734C94">
            <w:pPr>
              <w:tabs>
                <w:tab w:val="left" w:pos="1600"/>
              </w:tabs>
              <w:spacing w:line="276" w:lineRule="auto"/>
              <w:rPr>
                <w:rFonts w:cs="Arial"/>
              </w:rPr>
            </w:pPr>
            <w:r>
              <w:rPr>
                <w:rFonts w:cs="Arial"/>
              </w:rPr>
              <w:t xml:space="preserve"> </w:t>
            </w:r>
          </w:p>
          <w:p w14:paraId="0AAF978E" w14:textId="358AA017" w:rsidR="00734C94" w:rsidRDefault="00717A51" w:rsidP="00734C94">
            <w:pPr>
              <w:tabs>
                <w:tab w:val="left" w:pos="1600"/>
              </w:tabs>
              <w:spacing w:line="276" w:lineRule="auto"/>
              <w:rPr>
                <w:rFonts w:cs="Arial"/>
                <w:b/>
                <w:u w:val="single"/>
              </w:rPr>
            </w:pPr>
            <w:r w:rsidRPr="00717A51">
              <w:rPr>
                <w:rFonts w:cs="Arial"/>
                <w:b/>
                <w:u w:val="single"/>
              </w:rPr>
              <w:t>Wellbeing</w:t>
            </w:r>
            <w:r w:rsidR="00F83785">
              <w:rPr>
                <w:rFonts w:cs="Arial"/>
                <w:b/>
                <w:u w:val="single"/>
              </w:rPr>
              <w:t>,</w:t>
            </w:r>
            <w:r w:rsidRPr="00717A51">
              <w:rPr>
                <w:rFonts w:cs="Arial"/>
                <w:b/>
                <w:u w:val="single"/>
              </w:rPr>
              <w:t xml:space="preserve"> equity and inclusion</w:t>
            </w:r>
          </w:p>
          <w:p w14:paraId="222C545F" w14:textId="77777777" w:rsidR="00F83785" w:rsidRDefault="00F83785" w:rsidP="00734C94">
            <w:pPr>
              <w:tabs>
                <w:tab w:val="left" w:pos="1600"/>
              </w:tabs>
              <w:spacing w:line="276" w:lineRule="auto"/>
              <w:rPr>
                <w:rFonts w:cs="Arial"/>
                <w:b/>
                <w:u w:val="single"/>
              </w:rPr>
            </w:pPr>
          </w:p>
          <w:p w14:paraId="117E0548" w14:textId="726E6901" w:rsidR="00F83785" w:rsidRDefault="00F83785" w:rsidP="00717A51">
            <w:pPr>
              <w:tabs>
                <w:tab w:val="left" w:pos="1600"/>
              </w:tabs>
              <w:spacing w:line="276" w:lineRule="auto"/>
              <w:rPr>
                <w:rFonts w:cs="Arial"/>
              </w:rPr>
            </w:pPr>
            <w:r>
              <w:rPr>
                <w:rFonts w:cs="Arial"/>
              </w:rPr>
              <w:t>Health and wellbeing con</w:t>
            </w:r>
            <w:r w:rsidR="00A84565">
              <w:rPr>
                <w:rFonts w:cs="Arial"/>
              </w:rPr>
              <w:t xml:space="preserve">tinued to be an integral part of </w:t>
            </w:r>
            <w:r>
              <w:rPr>
                <w:rFonts w:cs="Arial"/>
              </w:rPr>
              <w:t xml:space="preserve">improvement planning last session. There </w:t>
            </w:r>
            <w:r w:rsidR="002F2485">
              <w:rPr>
                <w:rFonts w:cs="Arial"/>
              </w:rPr>
              <w:t>is</w:t>
            </w:r>
            <w:r>
              <w:rPr>
                <w:rFonts w:cs="Arial"/>
              </w:rPr>
              <w:t xml:space="preserve"> a daily nurture group; a group to support young people who struggle with slee</w:t>
            </w:r>
            <w:r w:rsidR="002F2485">
              <w:rPr>
                <w:rFonts w:cs="Arial"/>
              </w:rPr>
              <w:t>p; weekly fitness session</w:t>
            </w:r>
            <w:r w:rsidR="00A84565">
              <w:rPr>
                <w:rFonts w:cs="Arial"/>
              </w:rPr>
              <w:t>s</w:t>
            </w:r>
            <w:r w:rsidR="002F2485">
              <w:rPr>
                <w:rFonts w:cs="Arial"/>
              </w:rPr>
              <w:t xml:space="preserve">; dance club; football </w:t>
            </w:r>
            <w:r w:rsidR="00A84565">
              <w:rPr>
                <w:rFonts w:cs="Arial"/>
              </w:rPr>
              <w:t xml:space="preserve">training; mental health awareness day and an internet safety day for pupils and families. </w:t>
            </w:r>
          </w:p>
          <w:p w14:paraId="705FC8B3" w14:textId="77777777" w:rsidR="00F83785" w:rsidRDefault="00F83785" w:rsidP="00717A51">
            <w:pPr>
              <w:tabs>
                <w:tab w:val="left" w:pos="1600"/>
              </w:tabs>
              <w:spacing w:line="276" w:lineRule="auto"/>
              <w:rPr>
                <w:rFonts w:cs="Arial"/>
              </w:rPr>
            </w:pPr>
          </w:p>
          <w:p w14:paraId="782BAF59" w14:textId="70125C71" w:rsidR="00717A51" w:rsidRDefault="00717A51" w:rsidP="004A787A">
            <w:pPr>
              <w:tabs>
                <w:tab w:val="left" w:pos="1600"/>
              </w:tabs>
              <w:spacing w:line="276" w:lineRule="auto"/>
              <w:rPr>
                <w:rFonts w:cs="Arial"/>
              </w:rPr>
            </w:pPr>
            <w:r w:rsidRPr="00460DBD">
              <w:rPr>
                <w:rFonts w:cs="Arial"/>
              </w:rPr>
              <w:t>We work to ensure that all of our young people feel safe and well cared for with the opportunity to grow and dev</w:t>
            </w:r>
            <w:r w:rsidR="004A787A">
              <w:rPr>
                <w:rFonts w:cs="Arial"/>
              </w:rPr>
              <w:t>elop into healthy young adults. T</w:t>
            </w:r>
            <w:r w:rsidRPr="00460DBD">
              <w:rPr>
                <w:rFonts w:cs="Arial"/>
              </w:rPr>
              <w:t>he Wellbeing Indicators</w:t>
            </w:r>
            <w:r w:rsidR="004A787A">
              <w:rPr>
                <w:rFonts w:cs="Arial"/>
              </w:rPr>
              <w:t>,</w:t>
            </w:r>
            <w:r w:rsidR="00F83785">
              <w:rPr>
                <w:rFonts w:cs="Arial"/>
              </w:rPr>
              <w:t xml:space="preserve"> </w:t>
            </w:r>
            <w:r w:rsidRPr="00460DBD">
              <w:rPr>
                <w:rFonts w:cs="Arial"/>
              </w:rPr>
              <w:t>outlined in G</w:t>
            </w:r>
            <w:r w:rsidR="004A787A">
              <w:rPr>
                <w:rFonts w:cs="Arial"/>
              </w:rPr>
              <w:t>etting it Right for Every Child,</w:t>
            </w:r>
            <w:r w:rsidRPr="00460DBD">
              <w:rPr>
                <w:rFonts w:cs="Arial"/>
              </w:rPr>
              <w:t xml:space="preserve"> </w:t>
            </w:r>
            <w:r w:rsidR="00F83785">
              <w:rPr>
                <w:rFonts w:cs="Arial"/>
              </w:rPr>
              <w:t xml:space="preserve">form the core of our </w:t>
            </w:r>
            <w:r w:rsidR="00A84565">
              <w:rPr>
                <w:rFonts w:cs="Arial"/>
              </w:rPr>
              <w:t>planning through Wellbeing A</w:t>
            </w:r>
            <w:r w:rsidR="00F83785">
              <w:rPr>
                <w:rFonts w:cs="Arial"/>
              </w:rPr>
              <w:t>ssessment Plans.</w:t>
            </w:r>
            <w:r w:rsidR="00A84565">
              <w:rPr>
                <w:rFonts w:cs="Arial"/>
              </w:rPr>
              <w:t xml:space="preserve"> Pupils work every day with their first line pastoral care teacher, their tutor teacher to support wellbeing. Our PSE programme and Sexual Health and Relationships Education also supports our pupils understanding of relationships and wellbeing. There is a member of the </w:t>
            </w:r>
            <w:r w:rsidR="00166A41">
              <w:rPr>
                <w:rFonts w:cs="Arial"/>
              </w:rPr>
              <w:t>leadership</w:t>
            </w:r>
            <w:r w:rsidR="00A84565">
              <w:rPr>
                <w:rFonts w:cs="Arial"/>
              </w:rPr>
              <w:t xml:space="preserve"> team on duty each period to support </w:t>
            </w:r>
            <w:r w:rsidR="00166A41">
              <w:rPr>
                <w:rFonts w:cs="Arial"/>
              </w:rPr>
              <w:t>pupils’</w:t>
            </w:r>
            <w:r w:rsidR="00A84565">
              <w:rPr>
                <w:rFonts w:cs="Arial"/>
              </w:rPr>
              <w:t xml:space="preserve"> wellbeing and behaviour. </w:t>
            </w:r>
          </w:p>
          <w:p w14:paraId="0CE5AA04" w14:textId="77777777" w:rsidR="00717A51" w:rsidRPr="00460DBD" w:rsidRDefault="00717A51" w:rsidP="00717A51">
            <w:pPr>
              <w:tabs>
                <w:tab w:val="left" w:pos="1600"/>
              </w:tabs>
              <w:spacing w:line="276" w:lineRule="auto"/>
              <w:rPr>
                <w:rFonts w:cs="Arial"/>
              </w:rPr>
            </w:pPr>
          </w:p>
          <w:p w14:paraId="3A882EB6" w14:textId="0001A36D" w:rsidR="00717A51" w:rsidRPr="00717A51" w:rsidRDefault="00717A51" w:rsidP="006537E6">
            <w:pPr>
              <w:tabs>
                <w:tab w:val="left" w:pos="1600"/>
              </w:tabs>
              <w:spacing w:line="276" w:lineRule="auto"/>
              <w:rPr>
                <w:rFonts w:cs="Arial"/>
                <w:b/>
                <w:u w:val="single"/>
              </w:rPr>
            </w:pPr>
            <w:r>
              <w:rPr>
                <w:rFonts w:cs="Arial"/>
              </w:rPr>
              <w:t xml:space="preserve">Pupil support is at the core of all we do and there are effective systems in place to ensure pupils have the right support in place and that more individual support can be </w:t>
            </w:r>
            <w:r w:rsidR="004A787A">
              <w:rPr>
                <w:rFonts w:cs="Arial"/>
              </w:rPr>
              <w:t>targeted</w:t>
            </w:r>
            <w:r>
              <w:rPr>
                <w:rFonts w:cs="Arial"/>
              </w:rPr>
              <w:t xml:space="preserve"> to help a young person who is facing challenges, for example a bereavement or mental health problems. We work closely with Educational Psychology and have internal Joint Support Team meetings to help plan for our most vulnerable pupils.</w:t>
            </w:r>
            <w:r w:rsidR="00A84565">
              <w:rPr>
                <w:rFonts w:cs="Arial"/>
              </w:rPr>
              <w:t xml:space="preserve"> </w:t>
            </w:r>
            <w:r w:rsidR="006537E6">
              <w:rPr>
                <w:rFonts w:cs="Arial"/>
              </w:rPr>
              <w:t>In addition</w:t>
            </w:r>
            <w:r w:rsidR="00A84565">
              <w:rPr>
                <w:rFonts w:cs="Arial"/>
              </w:rPr>
              <w:t>, we have strong links to Child and Adolescent Mental Health Services, Nordoff Robbins Music Therapy and counselling support to those who need additional help.</w:t>
            </w:r>
          </w:p>
          <w:p w14:paraId="018C6DB5" w14:textId="77777777" w:rsidR="00717A51" w:rsidRDefault="00717A51" w:rsidP="00734C94">
            <w:pPr>
              <w:tabs>
                <w:tab w:val="left" w:pos="1600"/>
              </w:tabs>
              <w:spacing w:line="276" w:lineRule="auto"/>
              <w:rPr>
                <w:rFonts w:cs="Arial"/>
              </w:rPr>
            </w:pPr>
          </w:p>
          <w:p w14:paraId="7437F579" w14:textId="77777777" w:rsidR="00E51C91" w:rsidRDefault="00E51C91" w:rsidP="00734C94">
            <w:pPr>
              <w:tabs>
                <w:tab w:val="left" w:pos="1600"/>
              </w:tabs>
              <w:spacing w:line="276" w:lineRule="auto"/>
              <w:rPr>
                <w:rFonts w:cs="Arial"/>
                <w:b/>
                <w:u w:val="single"/>
              </w:rPr>
            </w:pPr>
            <w:r w:rsidRPr="00E51C91">
              <w:rPr>
                <w:rFonts w:cs="Arial"/>
                <w:b/>
                <w:u w:val="single"/>
              </w:rPr>
              <w:t xml:space="preserve">Progress in improving outcomes for children </w:t>
            </w:r>
          </w:p>
          <w:p w14:paraId="4AB97747" w14:textId="77777777" w:rsidR="00CC1099" w:rsidRPr="00E51C91" w:rsidRDefault="00CC1099" w:rsidP="00734C94">
            <w:pPr>
              <w:tabs>
                <w:tab w:val="left" w:pos="1600"/>
              </w:tabs>
              <w:spacing w:line="276" w:lineRule="auto"/>
              <w:rPr>
                <w:rFonts w:cs="Arial"/>
                <w:b/>
                <w:u w:val="single"/>
              </w:rPr>
            </w:pPr>
          </w:p>
          <w:p w14:paraId="0D55C847" w14:textId="0EF143CE" w:rsidR="00734C94" w:rsidRDefault="00734C94" w:rsidP="00734C94">
            <w:pPr>
              <w:tabs>
                <w:tab w:val="left" w:pos="1600"/>
              </w:tabs>
              <w:spacing w:line="276" w:lineRule="auto"/>
              <w:rPr>
                <w:rFonts w:cs="Arial"/>
              </w:rPr>
            </w:pPr>
            <w:r w:rsidRPr="00FD057D">
              <w:rPr>
                <w:rFonts w:cs="Arial"/>
              </w:rPr>
              <w:t xml:space="preserve">Our young people have the opportunity to </w:t>
            </w:r>
            <w:r>
              <w:rPr>
                <w:rFonts w:cs="Arial"/>
              </w:rPr>
              <w:t>g</w:t>
            </w:r>
            <w:r w:rsidRPr="00FD057D">
              <w:rPr>
                <w:rFonts w:cs="Arial"/>
              </w:rPr>
              <w:t xml:space="preserve">ain accreditation within the Scottish Credit and Qualification Framework from National 1 to National </w:t>
            </w:r>
            <w:r>
              <w:rPr>
                <w:rFonts w:cs="Arial"/>
              </w:rPr>
              <w:t>5</w:t>
            </w:r>
            <w:r w:rsidRPr="00FD057D">
              <w:rPr>
                <w:rFonts w:cs="Arial"/>
              </w:rPr>
              <w:t xml:space="preserve">, </w:t>
            </w:r>
            <w:r>
              <w:rPr>
                <w:rFonts w:cs="Arial"/>
              </w:rPr>
              <w:t xml:space="preserve">and across a range of awards including Scottish Studies, Volunteering, Cycling, Personal Development and Personal Achievement. </w:t>
            </w:r>
          </w:p>
          <w:p w14:paraId="2EF10D48" w14:textId="77777777" w:rsidR="00734C94" w:rsidRDefault="00734C94" w:rsidP="00734C94">
            <w:pPr>
              <w:tabs>
                <w:tab w:val="left" w:pos="1600"/>
              </w:tabs>
              <w:spacing w:line="276" w:lineRule="auto"/>
              <w:rPr>
                <w:rFonts w:cs="Arial"/>
              </w:rPr>
            </w:pPr>
          </w:p>
          <w:p w14:paraId="7097538D" w14:textId="16838E85" w:rsidR="00734C94" w:rsidRDefault="00734C94" w:rsidP="00734C94">
            <w:pPr>
              <w:tabs>
                <w:tab w:val="left" w:pos="1600"/>
              </w:tabs>
              <w:spacing w:line="276" w:lineRule="auto"/>
              <w:rPr>
                <w:rFonts w:cs="Arial"/>
              </w:rPr>
            </w:pPr>
            <w:r>
              <w:rPr>
                <w:rFonts w:cs="Arial"/>
              </w:rPr>
              <w:t xml:space="preserve">We also support </w:t>
            </w:r>
            <w:r w:rsidR="00166A41">
              <w:rPr>
                <w:rFonts w:cs="Arial"/>
              </w:rPr>
              <w:t>interdisciplinary</w:t>
            </w:r>
            <w:r>
              <w:rPr>
                <w:rFonts w:cs="Arial"/>
              </w:rPr>
              <w:t xml:space="preserve"> learning at all stages through the John Muir Award, The Princes’ Trust Award, Glasgow Vocational Programme, The Duke Of Edinburgh Award, MyMerit, Sports Leaders and our Social Enterprise work. </w:t>
            </w:r>
          </w:p>
          <w:p w14:paraId="786D449A" w14:textId="77777777" w:rsidR="00734C94" w:rsidRDefault="00734C94" w:rsidP="00734C94">
            <w:pPr>
              <w:tabs>
                <w:tab w:val="left" w:pos="1600"/>
              </w:tabs>
              <w:spacing w:line="276" w:lineRule="auto"/>
              <w:rPr>
                <w:rFonts w:cs="Arial"/>
              </w:rPr>
            </w:pPr>
          </w:p>
          <w:p w14:paraId="12EDB5DE" w14:textId="77777777" w:rsidR="00734C94" w:rsidRDefault="00734C94" w:rsidP="00734C94">
            <w:pPr>
              <w:tabs>
                <w:tab w:val="left" w:pos="1600"/>
              </w:tabs>
              <w:spacing w:line="276" w:lineRule="auto"/>
              <w:rPr>
                <w:rFonts w:cs="Arial"/>
              </w:rPr>
            </w:pPr>
            <w:r>
              <w:rPr>
                <w:rFonts w:cs="Arial"/>
              </w:rPr>
              <w:t>From S3 onwards pupils start to engage with colleges and by the time pupils are in S5 and S6 they all attend at least a day a week in college. In S3 and S4 pupils are part of Glasgow Vocational Programme where they have the opportunity to take part in digital media; kayaking; hair and beauty; film making; photography and drama.</w:t>
            </w:r>
          </w:p>
          <w:p w14:paraId="4466CB1B" w14:textId="77777777" w:rsidR="00734C94" w:rsidRDefault="00734C94" w:rsidP="00734C94">
            <w:pPr>
              <w:tabs>
                <w:tab w:val="left" w:pos="1600"/>
              </w:tabs>
              <w:spacing w:line="276" w:lineRule="auto"/>
              <w:rPr>
                <w:rFonts w:cs="Arial"/>
              </w:rPr>
            </w:pPr>
          </w:p>
          <w:p w14:paraId="368AB342" w14:textId="77777777" w:rsidR="00734C94" w:rsidRDefault="00734C94" w:rsidP="00734C94">
            <w:pPr>
              <w:tabs>
                <w:tab w:val="left" w:pos="1600"/>
              </w:tabs>
              <w:spacing w:line="276" w:lineRule="auto"/>
              <w:rPr>
                <w:rFonts w:cs="Arial"/>
              </w:rPr>
            </w:pPr>
            <w:r>
              <w:rPr>
                <w:rFonts w:cs="Arial"/>
              </w:rPr>
              <w:t>In S5 and S6 pupils attend a range of different colleges in Glasgow  and have the opportunity to undertake a choice of the following: Hairdressing; Safe Road User; Personal Presentation; Woodwork; Car Valeting; Hospitality; The Tennant’s Cook School; Horticulture; Digital Media; Art; Sports Coaching; Performing Arts; First Aid and Childcare.</w:t>
            </w:r>
          </w:p>
          <w:p w14:paraId="020BCCC3" w14:textId="77777777" w:rsidR="00734C94" w:rsidRDefault="00734C94" w:rsidP="00734C94">
            <w:pPr>
              <w:tabs>
                <w:tab w:val="left" w:pos="1600"/>
              </w:tabs>
              <w:spacing w:line="276" w:lineRule="auto"/>
              <w:rPr>
                <w:rFonts w:cs="Arial"/>
              </w:rPr>
            </w:pPr>
          </w:p>
          <w:p w14:paraId="19BB09E4" w14:textId="77777777" w:rsidR="00734C94" w:rsidRDefault="00734C94" w:rsidP="00734C94">
            <w:pPr>
              <w:autoSpaceDE w:val="0"/>
              <w:autoSpaceDN w:val="0"/>
              <w:adjustRightInd w:val="0"/>
              <w:rPr>
                <w:rFonts w:cs="Arial"/>
              </w:rPr>
            </w:pPr>
            <w:r>
              <w:rPr>
                <w:rFonts w:cs="Arial"/>
              </w:rPr>
              <w:t>We</w:t>
            </w:r>
            <w:r w:rsidRPr="006E22B3">
              <w:rPr>
                <w:rFonts w:cs="Arial"/>
              </w:rPr>
              <w:t xml:space="preserve"> are </w:t>
            </w:r>
            <w:r>
              <w:rPr>
                <w:rFonts w:cs="Arial"/>
              </w:rPr>
              <w:t>pleased</w:t>
            </w:r>
            <w:r w:rsidRPr="006E22B3">
              <w:rPr>
                <w:rFonts w:cs="Arial"/>
              </w:rPr>
              <w:t xml:space="preserve"> with </w:t>
            </w:r>
            <w:r>
              <w:rPr>
                <w:rFonts w:cs="Arial"/>
              </w:rPr>
              <w:t xml:space="preserve">our improvement in performance and </w:t>
            </w:r>
            <w:r w:rsidRPr="006E22B3">
              <w:rPr>
                <w:rFonts w:cs="Arial"/>
              </w:rPr>
              <w:t>plan to continue extending our curricular range further especially in skills for life and work</w:t>
            </w:r>
            <w:r>
              <w:rPr>
                <w:rFonts w:cs="Arial"/>
              </w:rPr>
              <w:t xml:space="preserve"> in order to maximise our pupils work readiness.</w:t>
            </w:r>
          </w:p>
          <w:p w14:paraId="7071A68E" w14:textId="77777777" w:rsidR="004A787A" w:rsidRDefault="004A787A" w:rsidP="00734C94">
            <w:pPr>
              <w:autoSpaceDE w:val="0"/>
              <w:autoSpaceDN w:val="0"/>
              <w:adjustRightInd w:val="0"/>
              <w:rPr>
                <w:rFonts w:cs="Arial"/>
              </w:rPr>
            </w:pPr>
          </w:p>
          <w:p w14:paraId="3271A381" w14:textId="56938F4A" w:rsidR="00437827" w:rsidRDefault="00437827" w:rsidP="00437827">
            <w:pPr>
              <w:autoSpaceDE w:val="0"/>
              <w:autoSpaceDN w:val="0"/>
              <w:adjustRightInd w:val="0"/>
              <w:rPr>
                <w:rFonts w:cs="Arial"/>
              </w:rPr>
            </w:pPr>
            <w:r>
              <w:rPr>
                <w:rFonts w:cs="Arial"/>
              </w:rPr>
              <w:t xml:space="preserve">Our staff and partners provide good </w:t>
            </w:r>
            <w:r w:rsidR="00C31E26">
              <w:rPr>
                <w:rFonts w:cs="Arial"/>
              </w:rPr>
              <w:t>opportunities</w:t>
            </w:r>
            <w:r>
              <w:rPr>
                <w:rFonts w:cs="Arial"/>
              </w:rPr>
              <w:t xml:space="preserve"> for our young people to </w:t>
            </w:r>
            <w:r w:rsidR="00C31E26">
              <w:rPr>
                <w:rFonts w:cs="Arial"/>
              </w:rPr>
              <w:t>develop</w:t>
            </w:r>
            <w:r>
              <w:rPr>
                <w:rFonts w:cs="Arial"/>
              </w:rPr>
              <w:t xml:space="preserve"> skills for learning life and work, starting from S1 through to S6., This is through careful planning both for experiences both in and out of school and beyond school. For the past three years all our pupils have moved to a positive </w:t>
            </w:r>
            <w:r w:rsidR="00C31E26">
              <w:rPr>
                <w:rFonts w:cs="Arial"/>
              </w:rPr>
              <w:t>destination</w:t>
            </w:r>
            <w:r>
              <w:rPr>
                <w:rFonts w:cs="Arial"/>
              </w:rPr>
              <w:t xml:space="preserve"> of their choice; </w:t>
            </w:r>
            <w:r w:rsidR="00C31E26">
              <w:rPr>
                <w:rFonts w:cs="Arial"/>
              </w:rPr>
              <w:t>college</w:t>
            </w:r>
            <w:r>
              <w:rPr>
                <w:rFonts w:cs="Arial"/>
              </w:rPr>
              <w:t xml:space="preserve">, training or a job. One pupil this year has just completed a three month </w:t>
            </w:r>
            <w:r w:rsidR="00C31E26">
              <w:rPr>
                <w:rFonts w:cs="Arial"/>
              </w:rPr>
              <w:t>internship</w:t>
            </w:r>
            <w:r>
              <w:rPr>
                <w:rFonts w:cs="Arial"/>
              </w:rPr>
              <w:t xml:space="preserve"> with the BBC.</w:t>
            </w:r>
          </w:p>
          <w:p w14:paraId="0346CFEB" w14:textId="77777777" w:rsidR="00437827" w:rsidRDefault="00437827" w:rsidP="00437827">
            <w:pPr>
              <w:autoSpaceDE w:val="0"/>
              <w:autoSpaceDN w:val="0"/>
              <w:adjustRightInd w:val="0"/>
              <w:rPr>
                <w:rFonts w:cs="Arial"/>
              </w:rPr>
            </w:pPr>
          </w:p>
          <w:p w14:paraId="4EA30A4A" w14:textId="76FCA5FC" w:rsidR="00437827" w:rsidRDefault="00437827" w:rsidP="00A73A65">
            <w:pPr>
              <w:autoSpaceDE w:val="0"/>
              <w:autoSpaceDN w:val="0"/>
              <w:adjustRightInd w:val="0"/>
              <w:rPr>
                <w:rFonts w:cs="Arial"/>
              </w:rPr>
            </w:pPr>
            <w:r>
              <w:rPr>
                <w:rFonts w:cs="Arial"/>
              </w:rPr>
              <w:t>We strive to ensure our young people a</w:t>
            </w:r>
            <w:r w:rsidR="007077D5">
              <w:rPr>
                <w:rFonts w:cs="Arial"/>
              </w:rPr>
              <w:t>re aware of the range of car</w:t>
            </w:r>
            <w:r>
              <w:rPr>
                <w:rFonts w:cs="Arial"/>
              </w:rPr>
              <w:t>eers and opportunities open to the</w:t>
            </w:r>
            <w:r w:rsidR="007077D5">
              <w:rPr>
                <w:rFonts w:cs="Arial"/>
              </w:rPr>
              <w:t>m</w:t>
            </w:r>
            <w:r>
              <w:rPr>
                <w:rFonts w:cs="Arial"/>
              </w:rPr>
              <w:t xml:space="preserve"> and the skills required for</w:t>
            </w:r>
            <w:r w:rsidR="007077D5">
              <w:rPr>
                <w:rFonts w:cs="Arial"/>
              </w:rPr>
              <w:t xml:space="preserve"> them. Our school calenda</w:t>
            </w:r>
            <w:r>
              <w:rPr>
                <w:rFonts w:cs="Arial"/>
              </w:rPr>
              <w:t xml:space="preserve">r </w:t>
            </w:r>
            <w:r w:rsidR="00296063">
              <w:rPr>
                <w:rFonts w:cs="Arial"/>
              </w:rPr>
              <w:t xml:space="preserve">has a </w:t>
            </w:r>
            <w:r w:rsidR="00A73A65">
              <w:rPr>
                <w:rFonts w:cs="Arial"/>
              </w:rPr>
              <w:t>wide choice of</w:t>
            </w:r>
            <w:r w:rsidR="00296063">
              <w:rPr>
                <w:rFonts w:cs="Arial"/>
              </w:rPr>
              <w:t xml:space="preserve"> </w:t>
            </w:r>
            <w:proofErr w:type="spellStart"/>
            <w:r w:rsidR="00296063">
              <w:rPr>
                <w:rFonts w:cs="Arial"/>
              </w:rPr>
              <w:t>of</w:t>
            </w:r>
            <w:proofErr w:type="spellEnd"/>
            <w:r w:rsidR="00296063">
              <w:rPr>
                <w:rFonts w:cs="Arial"/>
              </w:rPr>
              <w:t xml:space="preserve"> activit</w:t>
            </w:r>
            <w:r w:rsidR="007077D5">
              <w:rPr>
                <w:rFonts w:cs="Arial"/>
              </w:rPr>
              <w:t>i</w:t>
            </w:r>
            <w:r w:rsidR="00296063">
              <w:rPr>
                <w:rFonts w:cs="Arial"/>
              </w:rPr>
              <w:t xml:space="preserve">es and meetings to ensure </w:t>
            </w:r>
            <w:r>
              <w:rPr>
                <w:rFonts w:cs="Arial"/>
              </w:rPr>
              <w:t>there are clear process</w:t>
            </w:r>
            <w:r w:rsidR="00A73A65">
              <w:rPr>
                <w:rFonts w:cs="Arial"/>
              </w:rPr>
              <w:t>es</w:t>
            </w:r>
            <w:r>
              <w:rPr>
                <w:rFonts w:cs="Arial"/>
              </w:rPr>
              <w:t xml:space="preserve"> in place to ensure all our pupils and their families get the </w:t>
            </w:r>
            <w:r w:rsidR="007077D5">
              <w:rPr>
                <w:rFonts w:cs="Arial"/>
              </w:rPr>
              <w:t xml:space="preserve">right targeted support and move post school to the positive destination of their choice. </w:t>
            </w:r>
          </w:p>
          <w:p w14:paraId="4CA6178E" w14:textId="77777777" w:rsidR="007077D5" w:rsidRDefault="007077D5" w:rsidP="007077D5">
            <w:pPr>
              <w:autoSpaceDE w:val="0"/>
              <w:autoSpaceDN w:val="0"/>
              <w:adjustRightInd w:val="0"/>
              <w:rPr>
                <w:rFonts w:cs="Arial"/>
              </w:rPr>
            </w:pPr>
          </w:p>
          <w:p w14:paraId="7E562D0F" w14:textId="55789FB2" w:rsidR="007077D5" w:rsidRPr="009C377D" w:rsidRDefault="007077D5" w:rsidP="00A73A65">
            <w:pPr>
              <w:autoSpaceDE w:val="0"/>
              <w:autoSpaceDN w:val="0"/>
              <w:adjustRightInd w:val="0"/>
              <w:rPr>
                <w:rFonts w:cs="Arial"/>
              </w:rPr>
            </w:pPr>
            <w:r>
              <w:rPr>
                <w:rFonts w:cs="Arial"/>
              </w:rPr>
              <w:t xml:space="preserve">Our SQA attainment underpins this progression. </w:t>
            </w:r>
          </w:p>
          <w:p w14:paraId="37773A63" w14:textId="77777777" w:rsidR="00734C94" w:rsidRDefault="00734C94" w:rsidP="00734C94">
            <w:pPr>
              <w:autoSpaceDE w:val="0"/>
              <w:autoSpaceDN w:val="0"/>
              <w:adjustRightInd w:val="0"/>
              <w:rPr>
                <w:rFonts w:cs="Arial"/>
                <w:i/>
              </w:rPr>
            </w:pPr>
          </w:p>
          <w:p w14:paraId="116DDED1" w14:textId="3F09A7A8" w:rsidR="004A787A" w:rsidRDefault="004A787A" w:rsidP="00734C94">
            <w:pPr>
              <w:autoSpaceDE w:val="0"/>
              <w:autoSpaceDN w:val="0"/>
              <w:adjustRightInd w:val="0"/>
              <w:rPr>
                <w:rFonts w:cs="Arial"/>
                <w:i/>
              </w:rPr>
            </w:pPr>
            <w:r>
              <w:rPr>
                <w:rFonts w:cs="Arial"/>
                <w:i/>
              </w:rPr>
              <w:t>Our attainment for 2016-17:</w:t>
            </w:r>
          </w:p>
          <w:p w14:paraId="40A83E61" w14:textId="77777777" w:rsidR="004A787A" w:rsidRPr="00C60BE3" w:rsidRDefault="004A787A" w:rsidP="00734C94">
            <w:pPr>
              <w:autoSpaceDE w:val="0"/>
              <w:autoSpaceDN w:val="0"/>
              <w:adjustRightInd w:val="0"/>
              <w:rPr>
                <w:rFonts w:cs="Arial"/>
                <w:i/>
              </w:rPr>
            </w:pPr>
          </w:p>
          <w:tbl>
            <w:tblPr>
              <w:tblW w:w="1834" w:type="dxa"/>
              <w:tblLook w:val="04A0" w:firstRow="1" w:lastRow="0" w:firstColumn="1" w:lastColumn="0" w:noHBand="0" w:noVBand="1"/>
            </w:tblPr>
            <w:tblGrid>
              <w:gridCol w:w="779"/>
              <w:gridCol w:w="1055"/>
              <w:gridCol w:w="846"/>
              <w:gridCol w:w="520"/>
              <w:gridCol w:w="520"/>
              <w:gridCol w:w="520"/>
              <w:gridCol w:w="2680"/>
              <w:gridCol w:w="520"/>
              <w:gridCol w:w="520"/>
              <w:gridCol w:w="520"/>
            </w:tblGrid>
            <w:tr w:rsidR="00CC1099" w:rsidRPr="00C6366B" w14:paraId="76B6AA64" w14:textId="77777777" w:rsidTr="00812FB6">
              <w:trPr>
                <w:gridAfter w:val="8"/>
                <w:wAfter w:w="6616" w:type="dxa"/>
                <w:trHeight w:val="271"/>
              </w:trPr>
              <w:tc>
                <w:tcPr>
                  <w:tcW w:w="77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B89F35D" w14:textId="77777777" w:rsidR="00CC1099" w:rsidRPr="00C6366B" w:rsidRDefault="00CC1099" w:rsidP="00CC1099">
                  <w:pPr>
                    <w:rPr>
                      <w:rFonts w:cs="Arial"/>
                      <w:color w:val="000000"/>
                      <w:sz w:val="18"/>
                      <w:szCs w:val="18"/>
                      <w:lang w:eastAsia="en-GB"/>
                    </w:rPr>
                  </w:pPr>
                  <w:r w:rsidRPr="00C6366B">
                    <w:rPr>
                      <w:rFonts w:cs="Arial"/>
                      <w:color w:val="000000"/>
                      <w:sz w:val="18"/>
                      <w:szCs w:val="18"/>
                      <w:lang w:eastAsia="en-GB"/>
                    </w:rPr>
                    <w:t> </w:t>
                  </w:r>
                </w:p>
              </w:tc>
              <w:tc>
                <w:tcPr>
                  <w:tcW w:w="1055" w:type="dxa"/>
                  <w:tcBorders>
                    <w:top w:val="single" w:sz="12" w:space="0" w:color="auto"/>
                    <w:left w:val="nil"/>
                    <w:bottom w:val="single" w:sz="4" w:space="0" w:color="auto"/>
                    <w:right w:val="single" w:sz="12" w:space="0" w:color="auto"/>
                  </w:tcBorders>
                  <w:shd w:val="clear" w:color="auto" w:fill="auto"/>
                  <w:noWrap/>
                  <w:vAlign w:val="bottom"/>
                  <w:hideMark/>
                </w:tcPr>
                <w:p w14:paraId="564A2D3F" w14:textId="77777777" w:rsidR="00CC1099" w:rsidRPr="00C6366B" w:rsidRDefault="00CC1099" w:rsidP="00CC1099">
                  <w:pPr>
                    <w:rPr>
                      <w:rFonts w:cs="Arial"/>
                      <w:color w:val="000000"/>
                      <w:sz w:val="18"/>
                      <w:szCs w:val="18"/>
                      <w:lang w:eastAsia="en-GB"/>
                    </w:rPr>
                  </w:pPr>
                  <w:r w:rsidRPr="00C6366B">
                    <w:rPr>
                      <w:rFonts w:cs="Arial"/>
                      <w:color w:val="000000"/>
                      <w:sz w:val="18"/>
                      <w:szCs w:val="18"/>
                      <w:lang w:eastAsia="en-GB"/>
                    </w:rPr>
                    <w:t>2016-17</w:t>
                  </w:r>
                </w:p>
              </w:tc>
            </w:tr>
            <w:tr w:rsidR="00CC1099" w:rsidRPr="00C6366B" w14:paraId="27808027" w14:textId="77777777" w:rsidTr="00812FB6">
              <w:trPr>
                <w:gridAfter w:val="8"/>
                <w:wAfter w:w="6616" w:type="dxa"/>
                <w:trHeight w:val="246"/>
              </w:trPr>
              <w:tc>
                <w:tcPr>
                  <w:tcW w:w="779" w:type="dxa"/>
                  <w:tcBorders>
                    <w:top w:val="nil"/>
                    <w:left w:val="single" w:sz="12" w:space="0" w:color="auto"/>
                    <w:bottom w:val="single" w:sz="4" w:space="0" w:color="auto"/>
                    <w:right w:val="single" w:sz="4" w:space="0" w:color="auto"/>
                  </w:tcBorders>
                  <w:shd w:val="clear" w:color="auto" w:fill="auto"/>
                  <w:noWrap/>
                  <w:vAlign w:val="center"/>
                  <w:hideMark/>
                </w:tcPr>
                <w:p w14:paraId="58B3BCBB" w14:textId="77777777" w:rsidR="00CC1099" w:rsidRPr="00C6366B" w:rsidRDefault="00CC1099" w:rsidP="00CC1099">
                  <w:pPr>
                    <w:rPr>
                      <w:rFonts w:cs="Arial"/>
                      <w:color w:val="000000"/>
                      <w:sz w:val="18"/>
                      <w:szCs w:val="18"/>
                      <w:lang w:eastAsia="en-GB"/>
                    </w:rPr>
                  </w:pPr>
                  <w:r w:rsidRPr="00C6366B">
                    <w:rPr>
                      <w:rFonts w:cs="Arial"/>
                      <w:color w:val="000000"/>
                      <w:sz w:val="18"/>
                      <w:szCs w:val="18"/>
                      <w:lang w:eastAsia="en-GB"/>
                    </w:rPr>
                    <w:t>S4</w:t>
                  </w:r>
                </w:p>
              </w:tc>
              <w:tc>
                <w:tcPr>
                  <w:tcW w:w="1055" w:type="dxa"/>
                  <w:tcBorders>
                    <w:top w:val="nil"/>
                    <w:left w:val="nil"/>
                    <w:bottom w:val="single" w:sz="4" w:space="0" w:color="auto"/>
                    <w:right w:val="single" w:sz="12" w:space="0" w:color="auto"/>
                  </w:tcBorders>
                  <w:shd w:val="clear" w:color="auto" w:fill="auto"/>
                  <w:noWrap/>
                  <w:vAlign w:val="center"/>
                  <w:hideMark/>
                </w:tcPr>
                <w:p w14:paraId="025C3C43" w14:textId="77777777" w:rsidR="00CC1099" w:rsidRPr="00C6366B" w:rsidRDefault="00CC1099" w:rsidP="00CC1099">
                  <w:pPr>
                    <w:rPr>
                      <w:rFonts w:cs="Arial"/>
                      <w:color w:val="000000"/>
                      <w:sz w:val="18"/>
                      <w:szCs w:val="18"/>
                      <w:lang w:eastAsia="en-GB"/>
                    </w:rPr>
                  </w:pPr>
                  <w:r w:rsidRPr="00C6366B">
                    <w:rPr>
                      <w:rFonts w:cs="Arial"/>
                      <w:color w:val="000000"/>
                      <w:sz w:val="18"/>
                      <w:szCs w:val="18"/>
                      <w:lang w:eastAsia="en-GB"/>
                    </w:rPr>
                    <w:t>20 Pupils</w:t>
                  </w:r>
                </w:p>
              </w:tc>
            </w:tr>
            <w:tr w:rsidR="00CC1099" w:rsidRPr="00C6366B" w14:paraId="449C42D3" w14:textId="77777777" w:rsidTr="00812FB6">
              <w:trPr>
                <w:gridAfter w:val="8"/>
                <w:wAfter w:w="6616" w:type="dxa"/>
                <w:trHeight w:val="246"/>
              </w:trPr>
              <w:tc>
                <w:tcPr>
                  <w:tcW w:w="779" w:type="dxa"/>
                  <w:tcBorders>
                    <w:top w:val="nil"/>
                    <w:left w:val="single" w:sz="12" w:space="0" w:color="auto"/>
                    <w:bottom w:val="single" w:sz="4" w:space="0" w:color="auto"/>
                    <w:right w:val="single" w:sz="4" w:space="0" w:color="auto"/>
                  </w:tcBorders>
                  <w:shd w:val="clear" w:color="auto" w:fill="auto"/>
                  <w:noWrap/>
                  <w:vAlign w:val="center"/>
                  <w:hideMark/>
                </w:tcPr>
                <w:p w14:paraId="07C11949" w14:textId="77777777" w:rsidR="00CC1099" w:rsidRPr="00C6366B" w:rsidRDefault="00CC1099" w:rsidP="00CC1099">
                  <w:pPr>
                    <w:rPr>
                      <w:rFonts w:cs="Arial"/>
                      <w:color w:val="000000"/>
                      <w:sz w:val="18"/>
                      <w:szCs w:val="18"/>
                      <w:lang w:eastAsia="en-GB"/>
                    </w:rPr>
                  </w:pPr>
                  <w:r w:rsidRPr="00C6366B">
                    <w:rPr>
                      <w:rFonts w:cs="Arial"/>
                      <w:color w:val="000000"/>
                      <w:sz w:val="18"/>
                      <w:szCs w:val="18"/>
                      <w:lang w:eastAsia="en-GB"/>
                    </w:rPr>
                    <w:t>S5</w:t>
                  </w:r>
                </w:p>
              </w:tc>
              <w:tc>
                <w:tcPr>
                  <w:tcW w:w="1055" w:type="dxa"/>
                  <w:tcBorders>
                    <w:top w:val="nil"/>
                    <w:left w:val="nil"/>
                    <w:bottom w:val="single" w:sz="4" w:space="0" w:color="auto"/>
                    <w:right w:val="single" w:sz="12" w:space="0" w:color="auto"/>
                  </w:tcBorders>
                  <w:shd w:val="clear" w:color="auto" w:fill="auto"/>
                  <w:noWrap/>
                  <w:vAlign w:val="center"/>
                  <w:hideMark/>
                </w:tcPr>
                <w:p w14:paraId="15F3CA15" w14:textId="77777777" w:rsidR="00CC1099" w:rsidRPr="00C6366B" w:rsidRDefault="00CC1099" w:rsidP="00CC1099">
                  <w:pPr>
                    <w:rPr>
                      <w:rFonts w:cs="Arial"/>
                      <w:color w:val="000000"/>
                      <w:sz w:val="18"/>
                      <w:szCs w:val="18"/>
                      <w:lang w:eastAsia="en-GB"/>
                    </w:rPr>
                  </w:pPr>
                  <w:r w:rsidRPr="00C6366B">
                    <w:rPr>
                      <w:rFonts w:cs="Arial"/>
                      <w:color w:val="000000"/>
                      <w:sz w:val="18"/>
                      <w:szCs w:val="18"/>
                      <w:lang w:eastAsia="en-GB"/>
                    </w:rPr>
                    <w:t>18 Pupils</w:t>
                  </w:r>
                </w:p>
              </w:tc>
            </w:tr>
            <w:tr w:rsidR="00CC1099" w:rsidRPr="00C6366B" w14:paraId="0A5CC004" w14:textId="77777777" w:rsidTr="00812FB6">
              <w:trPr>
                <w:gridAfter w:val="8"/>
                <w:wAfter w:w="6616" w:type="dxa"/>
                <w:trHeight w:val="271"/>
              </w:trPr>
              <w:tc>
                <w:tcPr>
                  <w:tcW w:w="779" w:type="dxa"/>
                  <w:tcBorders>
                    <w:top w:val="nil"/>
                    <w:left w:val="single" w:sz="12" w:space="0" w:color="auto"/>
                    <w:bottom w:val="single" w:sz="12" w:space="0" w:color="auto"/>
                    <w:right w:val="single" w:sz="4" w:space="0" w:color="auto"/>
                  </w:tcBorders>
                  <w:shd w:val="clear" w:color="auto" w:fill="auto"/>
                  <w:noWrap/>
                  <w:vAlign w:val="bottom"/>
                  <w:hideMark/>
                </w:tcPr>
                <w:p w14:paraId="39BC5F29" w14:textId="77777777" w:rsidR="00CC1099" w:rsidRPr="00C6366B" w:rsidRDefault="00CC1099" w:rsidP="00CC1099">
                  <w:pPr>
                    <w:rPr>
                      <w:rFonts w:cs="Arial"/>
                      <w:color w:val="000000"/>
                      <w:sz w:val="18"/>
                      <w:szCs w:val="18"/>
                      <w:lang w:eastAsia="en-GB"/>
                    </w:rPr>
                  </w:pPr>
                  <w:r w:rsidRPr="00C6366B">
                    <w:rPr>
                      <w:rFonts w:cs="Arial"/>
                      <w:color w:val="000000"/>
                      <w:sz w:val="18"/>
                      <w:szCs w:val="18"/>
                      <w:lang w:eastAsia="en-GB"/>
                    </w:rPr>
                    <w:t>S6</w:t>
                  </w:r>
                </w:p>
              </w:tc>
              <w:tc>
                <w:tcPr>
                  <w:tcW w:w="1055" w:type="dxa"/>
                  <w:tcBorders>
                    <w:top w:val="nil"/>
                    <w:left w:val="nil"/>
                    <w:bottom w:val="single" w:sz="12" w:space="0" w:color="auto"/>
                    <w:right w:val="single" w:sz="12" w:space="0" w:color="auto"/>
                  </w:tcBorders>
                  <w:shd w:val="clear" w:color="auto" w:fill="auto"/>
                  <w:noWrap/>
                  <w:vAlign w:val="center"/>
                  <w:hideMark/>
                </w:tcPr>
                <w:p w14:paraId="0A9B7ED1" w14:textId="77777777" w:rsidR="00CC1099" w:rsidRPr="00C6366B" w:rsidRDefault="00CC1099" w:rsidP="00CC1099">
                  <w:pPr>
                    <w:rPr>
                      <w:rFonts w:cs="Arial"/>
                      <w:color w:val="000000"/>
                      <w:sz w:val="18"/>
                      <w:szCs w:val="18"/>
                      <w:lang w:eastAsia="en-GB"/>
                    </w:rPr>
                  </w:pPr>
                  <w:r w:rsidRPr="00C6366B">
                    <w:rPr>
                      <w:rFonts w:cs="Arial"/>
                      <w:color w:val="000000"/>
                      <w:sz w:val="18"/>
                      <w:szCs w:val="18"/>
                      <w:lang w:eastAsia="en-GB"/>
                    </w:rPr>
                    <w:t>22 Pupils</w:t>
                  </w:r>
                </w:p>
              </w:tc>
            </w:tr>
            <w:tr w:rsidR="00C6366B" w:rsidRPr="00C6366B" w14:paraId="5460D018" w14:textId="77777777" w:rsidTr="00C6366B">
              <w:trPr>
                <w:trHeight w:val="345"/>
              </w:trPr>
              <w:tc>
                <w:tcPr>
                  <w:tcW w:w="2680"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875AB31" w14:textId="77777777" w:rsidR="00C6366B" w:rsidRPr="00C6366B" w:rsidRDefault="00C6366B" w:rsidP="00C6366B">
                  <w:pPr>
                    <w:rPr>
                      <w:rFonts w:cs="Arial"/>
                      <w:b/>
                      <w:bCs/>
                      <w:sz w:val="18"/>
                      <w:szCs w:val="18"/>
                      <w:lang w:eastAsia="en-GB"/>
                    </w:rPr>
                  </w:pPr>
                  <w:bookmarkStart w:id="1" w:name="RANGE!A1:H11"/>
                  <w:r w:rsidRPr="00C6366B">
                    <w:rPr>
                      <w:rFonts w:cs="Arial"/>
                      <w:b/>
                      <w:bCs/>
                      <w:sz w:val="18"/>
                      <w:szCs w:val="18"/>
                      <w:lang w:eastAsia="en-GB"/>
                    </w:rPr>
                    <w:t>SCQF Level</w:t>
                  </w:r>
                  <w:bookmarkEnd w:id="1"/>
                </w:p>
              </w:tc>
              <w:tc>
                <w:tcPr>
                  <w:tcW w:w="156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353568C5" w14:textId="77777777" w:rsidR="00C6366B" w:rsidRPr="00C6366B" w:rsidRDefault="00C6366B" w:rsidP="00C6366B">
                  <w:pPr>
                    <w:jc w:val="center"/>
                    <w:rPr>
                      <w:rFonts w:cs="Arial"/>
                      <w:sz w:val="18"/>
                      <w:szCs w:val="18"/>
                      <w:lang w:eastAsia="en-GB"/>
                    </w:rPr>
                  </w:pPr>
                  <w:r w:rsidRPr="00C6366B">
                    <w:rPr>
                      <w:rFonts w:cs="Arial"/>
                      <w:sz w:val="18"/>
                      <w:szCs w:val="18"/>
                      <w:lang w:eastAsia="en-GB"/>
                    </w:rPr>
                    <w:t>2016-17</w:t>
                  </w:r>
                </w:p>
              </w:tc>
              <w:tc>
                <w:tcPr>
                  <w:tcW w:w="2680" w:type="dxa"/>
                  <w:tcBorders>
                    <w:top w:val="single" w:sz="12" w:space="0" w:color="auto"/>
                    <w:left w:val="nil"/>
                    <w:bottom w:val="nil"/>
                    <w:right w:val="single" w:sz="12" w:space="0" w:color="auto"/>
                  </w:tcBorders>
                  <w:shd w:val="clear" w:color="auto" w:fill="auto"/>
                  <w:noWrap/>
                  <w:vAlign w:val="bottom"/>
                  <w:hideMark/>
                </w:tcPr>
                <w:p w14:paraId="5D010B9B"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1560" w:type="dxa"/>
                  <w:gridSpan w:val="3"/>
                  <w:tcBorders>
                    <w:top w:val="single" w:sz="12" w:space="0" w:color="auto"/>
                    <w:left w:val="nil"/>
                    <w:bottom w:val="single" w:sz="12" w:space="0" w:color="auto"/>
                    <w:right w:val="single" w:sz="12" w:space="0" w:color="000000"/>
                  </w:tcBorders>
                  <w:shd w:val="clear" w:color="auto" w:fill="auto"/>
                  <w:noWrap/>
                  <w:vAlign w:val="center"/>
                  <w:hideMark/>
                </w:tcPr>
                <w:p w14:paraId="0C272270" w14:textId="77777777" w:rsidR="00C6366B" w:rsidRPr="00C6366B" w:rsidRDefault="00C6366B" w:rsidP="00C6366B">
                  <w:pPr>
                    <w:jc w:val="center"/>
                    <w:rPr>
                      <w:rFonts w:cs="Arial"/>
                      <w:sz w:val="18"/>
                      <w:szCs w:val="18"/>
                      <w:lang w:eastAsia="en-GB"/>
                    </w:rPr>
                  </w:pPr>
                  <w:r w:rsidRPr="00C6366B">
                    <w:rPr>
                      <w:rFonts w:cs="Arial"/>
                      <w:sz w:val="18"/>
                      <w:szCs w:val="18"/>
                      <w:lang w:eastAsia="en-GB"/>
                    </w:rPr>
                    <w:t>2016-17</w:t>
                  </w:r>
                </w:p>
              </w:tc>
            </w:tr>
            <w:tr w:rsidR="00C6366B" w:rsidRPr="00C6366B" w14:paraId="355224AD" w14:textId="77777777" w:rsidTr="00C6366B">
              <w:trPr>
                <w:trHeight w:val="282"/>
              </w:trPr>
              <w:tc>
                <w:tcPr>
                  <w:tcW w:w="2680" w:type="dxa"/>
                  <w:gridSpan w:val="3"/>
                  <w:tcBorders>
                    <w:top w:val="nil"/>
                    <w:left w:val="single" w:sz="12" w:space="0" w:color="auto"/>
                    <w:bottom w:val="single" w:sz="4" w:space="0" w:color="auto"/>
                    <w:right w:val="nil"/>
                  </w:tcBorders>
                  <w:shd w:val="clear" w:color="auto" w:fill="auto"/>
                  <w:noWrap/>
                  <w:vAlign w:val="center"/>
                  <w:hideMark/>
                </w:tcPr>
                <w:p w14:paraId="211C0568" w14:textId="77777777" w:rsidR="00C6366B" w:rsidRPr="00C6366B" w:rsidRDefault="00C6366B" w:rsidP="00C6366B">
                  <w:pPr>
                    <w:rPr>
                      <w:rFonts w:cs="Arial"/>
                      <w:b/>
                      <w:bCs/>
                      <w:sz w:val="18"/>
                      <w:szCs w:val="18"/>
                      <w:lang w:eastAsia="en-GB"/>
                    </w:rPr>
                  </w:pPr>
                  <w:r w:rsidRPr="00C6366B">
                    <w:rPr>
                      <w:rFonts w:cs="Arial"/>
                      <w:b/>
                      <w:bCs/>
                      <w:sz w:val="18"/>
                      <w:szCs w:val="18"/>
                      <w:lang w:eastAsia="en-GB"/>
                    </w:rPr>
                    <w:t>National 5</w:t>
                  </w:r>
                </w:p>
              </w:tc>
              <w:tc>
                <w:tcPr>
                  <w:tcW w:w="520" w:type="dxa"/>
                  <w:tcBorders>
                    <w:top w:val="nil"/>
                    <w:left w:val="single" w:sz="12" w:space="0" w:color="auto"/>
                    <w:bottom w:val="single" w:sz="4" w:space="0" w:color="auto"/>
                    <w:right w:val="single" w:sz="4" w:space="0" w:color="auto"/>
                  </w:tcBorders>
                  <w:shd w:val="clear" w:color="auto" w:fill="auto"/>
                  <w:noWrap/>
                  <w:vAlign w:val="center"/>
                  <w:hideMark/>
                </w:tcPr>
                <w:p w14:paraId="4B0834B5" w14:textId="77777777" w:rsidR="00C6366B" w:rsidRPr="00C6366B" w:rsidRDefault="00C6366B" w:rsidP="00C6366B">
                  <w:pPr>
                    <w:jc w:val="center"/>
                    <w:rPr>
                      <w:rFonts w:cs="Arial"/>
                      <w:sz w:val="18"/>
                      <w:szCs w:val="18"/>
                      <w:lang w:eastAsia="en-GB"/>
                    </w:rPr>
                  </w:pPr>
                  <w:r w:rsidRPr="00C6366B">
                    <w:rPr>
                      <w:rFonts w:cs="Arial"/>
                      <w:sz w:val="18"/>
                      <w:szCs w:val="18"/>
                      <w:lang w:eastAsia="en-GB"/>
                    </w:rPr>
                    <w:t>S4</w:t>
                  </w:r>
                </w:p>
              </w:tc>
              <w:tc>
                <w:tcPr>
                  <w:tcW w:w="520" w:type="dxa"/>
                  <w:tcBorders>
                    <w:top w:val="nil"/>
                    <w:left w:val="nil"/>
                    <w:bottom w:val="single" w:sz="4" w:space="0" w:color="auto"/>
                    <w:right w:val="single" w:sz="4" w:space="0" w:color="auto"/>
                  </w:tcBorders>
                  <w:shd w:val="clear" w:color="auto" w:fill="auto"/>
                  <w:noWrap/>
                  <w:vAlign w:val="center"/>
                  <w:hideMark/>
                </w:tcPr>
                <w:p w14:paraId="14DADA00" w14:textId="77777777" w:rsidR="00C6366B" w:rsidRPr="00C6366B" w:rsidRDefault="00C6366B" w:rsidP="00C6366B">
                  <w:pPr>
                    <w:jc w:val="center"/>
                    <w:rPr>
                      <w:rFonts w:cs="Arial"/>
                      <w:sz w:val="18"/>
                      <w:szCs w:val="18"/>
                      <w:lang w:eastAsia="en-GB"/>
                    </w:rPr>
                  </w:pPr>
                  <w:r w:rsidRPr="00C6366B">
                    <w:rPr>
                      <w:rFonts w:cs="Arial"/>
                      <w:sz w:val="18"/>
                      <w:szCs w:val="18"/>
                      <w:lang w:eastAsia="en-GB"/>
                    </w:rPr>
                    <w:t>S5</w:t>
                  </w:r>
                </w:p>
              </w:tc>
              <w:tc>
                <w:tcPr>
                  <w:tcW w:w="520" w:type="dxa"/>
                  <w:tcBorders>
                    <w:top w:val="nil"/>
                    <w:left w:val="nil"/>
                    <w:bottom w:val="single" w:sz="4" w:space="0" w:color="auto"/>
                    <w:right w:val="single" w:sz="12" w:space="0" w:color="auto"/>
                  </w:tcBorders>
                  <w:shd w:val="clear" w:color="auto" w:fill="auto"/>
                  <w:noWrap/>
                  <w:vAlign w:val="center"/>
                  <w:hideMark/>
                </w:tcPr>
                <w:p w14:paraId="2AE9E81A" w14:textId="77777777" w:rsidR="00C6366B" w:rsidRPr="00C6366B" w:rsidRDefault="00C6366B" w:rsidP="00C6366B">
                  <w:pPr>
                    <w:jc w:val="center"/>
                    <w:rPr>
                      <w:rFonts w:cs="Arial"/>
                      <w:sz w:val="18"/>
                      <w:szCs w:val="18"/>
                      <w:lang w:eastAsia="en-GB"/>
                    </w:rPr>
                  </w:pPr>
                  <w:r w:rsidRPr="00C6366B">
                    <w:rPr>
                      <w:rFonts w:cs="Arial"/>
                      <w:sz w:val="18"/>
                      <w:szCs w:val="18"/>
                      <w:lang w:eastAsia="en-GB"/>
                    </w:rPr>
                    <w:t>S6</w:t>
                  </w:r>
                </w:p>
              </w:tc>
              <w:tc>
                <w:tcPr>
                  <w:tcW w:w="2680" w:type="dxa"/>
                  <w:tcBorders>
                    <w:top w:val="single" w:sz="12" w:space="0" w:color="auto"/>
                    <w:left w:val="nil"/>
                    <w:bottom w:val="single" w:sz="4" w:space="0" w:color="auto"/>
                    <w:right w:val="single" w:sz="12" w:space="0" w:color="auto"/>
                  </w:tcBorders>
                  <w:shd w:val="clear" w:color="auto" w:fill="auto"/>
                  <w:noWrap/>
                  <w:vAlign w:val="center"/>
                  <w:hideMark/>
                </w:tcPr>
                <w:p w14:paraId="6A79E677"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618B45D6" w14:textId="77777777" w:rsidR="00C6366B" w:rsidRPr="00C6366B" w:rsidRDefault="00C6366B" w:rsidP="00C6366B">
                  <w:pPr>
                    <w:jc w:val="center"/>
                    <w:rPr>
                      <w:rFonts w:cs="Arial"/>
                      <w:sz w:val="18"/>
                      <w:szCs w:val="18"/>
                      <w:lang w:eastAsia="en-GB"/>
                    </w:rPr>
                  </w:pPr>
                  <w:r w:rsidRPr="00C6366B">
                    <w:rPr>
                      <w:rFonts w:cs="Arial"/>
                      <w:sz w:val="18"/>
                      <w:szCs w:val="18"/>
                      <w:lang w:eastAsia="en-GB"/>
                    </w:rPr>
                    <w:t>S4</w:t>
                  </w:r>
                </w:p>
              </w:tc>
              <w:tc>
                <w:tcPr>
                  <w:tcW w:w="520" w:type="dxa"/>
                  <w:tcBorders>
                    <w:top w:val="nil"/>
                    <w:left w:val="nil"/>
                    <w:bottom w:val="single" w:sz="4" w:space="0" w:color="auto"/>
                    <w:right w:val="single" w:sz="4" w:space="0" w:color="auto"/>
                  </w:tcBorders>
                  <w:shd w:val="clear" w:color="auto" w:fill="auto"/>
                  <w:noWrap/>
                  <w:vAlign w:val="center"/>
                  <w:hideMark/>
                </w:tcPr>
                <w:p w14:paraId="3702FE15" w14:textId="77777777" w:rsidR="00C6366B" w:rsidRPr="00C6366B" w:rsidRDefault="00C6366B" w:rsidP="00C6366B">
                  <w:pPr>
                    <w:jc w:val="center"/>
                    <w:rPr>
                      <w:rFonts w:cs="Arial"/>
                      <w:sz w:val="18"/>
                      <w:szCs w:val="18"/>
                      <w:lang w:eastAsia="en-GB"/>
                    </w:rPr>
                  </w:pPr>
                  <w:r w:rsidRPr="00C6366B">
                    <w:rPr>
                      <w:rFonts w:cs="Arial"/>
                      <w:sz w:val="18"/>
                      <w:szCs w:val="18"/>
                      <w:lang w:eastAsia="en-GB"/>
                    </w:rPr>
                    <w:t>S5</w:t>
                  </w:r>
                </w:p>
              </w:tc>
              <w:tc>
                <w:tcPr>
                  <w:tcW w:w="520" w:type="dxa"/>
                  <w:tcBorders>
                    <w:top w:val="nil"/>
                    <w:left w:val="nil"/>
                    <w:bottom w:val="single" w:sz="4" w:space="0" w:color="auto"/>
                    <w:right w:val="single" w:sz="12" w:space="0" w:color="auto"/>
                  </w:tcBorders>
                  <w:shd w:val="clear" w:color="auto" w:fill="auto"/>
                  <w:noWrap/>
                  <w:vAlign w:val="center"/>
                  <w:hideMark/>
                </w:tcPr>
                <w:p w14:paraId="08DA2F38" w14:textId="77777777" w:rsidR="00C6366B" w:rsidRPr="00C6366B" w:rsidRDefault="00C6366B" w:rsidP="00C6366B">
                  <w:pPr>
                    <w:jc w:val="center"/>
                    <w:rPr>
                      <w:rFonts w:cs="Arial"/>
                      <w:sz w:val="18"/>
                      <w:szCs w:val="18"/>
                      <w:lang w:eastAsia="en-GB"/>
                    </w:rPr>
                  </w:pPr>
                  <w:r w:rsidRPr="00C6366B">
                    <w:rPr>
                      <w:rFonts w:cs="Arial"/>
                      <w:sz w:val="18"/>
                      <w:szCs w:val="18"/>
                      <w:lang w:eastAsia="en-GB"/>
                    </w:rPr>
                    <w:t>S6</w:t>
                  </w:r>
                </w:p>
              </w:tc>
            </w:tr>
            <w:tr w:rsidR="00C6366B" w:rsidRPr="00C6366B" w14:paraId="4DDA6317" w14:textId="77777777" w:rsidTr="00C6366B">
              <w:trPr>
                <w:trHeight w:val="282"/>
              </w:trPr>
              <w:tc>
                <w:tcPr>
                  <w:tcW w:w="2680" w:type="dxa"/>
                  <w:gridSpan w:val="3"/>
                  <w:tcBorders>
                    <w:top w:val="nil"/>
                    <w:left w:val="single" w:sz="12" w:space="0" w:color="auto"/>
                    <w:bottom w:val="nil"/>
                    <w:right w:val="nil"/>
                  </w:tcBorders>
                  <w:shd w:val="clear" w:color="auto" w:fill="auto"/>
                  <w:noWrap/>
                  <w:vAlign w:val="center"/>
                  <w:hideMark/>
                </w:tcPr>
                <w:p w14:paraId="2B55D691" w14:textId="77777777" w:rsidR="00C6366B" w:rsidRPr="00C6366B" w:rsidRDefault="00C6366B" w:rsidP="00C6366B">
                  <w:pPr>
                    <w:rPr>
                      <w:rFonts w:cs="Arial"/>
                      <w:b/>
                      <w:bCs/>
                      <w:sz w:val="18"/>
                      <w:szCs w:val="18"/>
                      <w:lang w:eastAsia="en-GB"/>
                    </w:rPr>
                  </w:pPr>
                  <w:r w:rsidRPr="00C6366B">
                    <w:rPr>
                      <w:rFonts w:cs="Arial"/>
                      <w:b/>
                      <w:bCs/>
                      <w:sz w:val="18"/>
                      <w:szCs w:val="18"/>
                      <w:lang w:eastAsia="en-GB"/>
                    </w:rPr>
                    <w:t>Course title</w:t>
                  </w:r>
                </w:p>
              </w:tc>
              <w:tc>
                <w:tcPr>
                  <w:tcW w:w="1560" w:type="dxa"/>
                  <w:gridSpan w:val="3"/>
                  <w:tcBorders>
                    <w:top w:val="single" w:sz="4" w:space="0" w:color="auto"/>
                    <w:left w:val="single" w:sz="12" w:space="0" w:color="auto"/>
                    <w:bottom w:val="nil"/>
                    <w:right w:val="single" w:sz="12" w:space="0" w:color="000000"/>
                  </w:tcBorders>
                  <w:shd w:val="clear" w:color="auto" w:fill="auto"/>
                  <w:noWrap/>
                  <w:vAlign w:val="center"/>
                  <w:hideMark/>
                </w:tcPr>
                <w:p w14:paraId="17154ABA" w14:textId="77777777" w:rsidR="00C6366B" w:rsidRPr="00C6366B" w:rsidRDefault="00C6366B" w:rsidP="00C6366B">
                  <w:pPr>
                    <w:jc w:val="center"/>
                    <w:rPr>
                      <w:rFonts w:cs="Arial"/>
                      <w:b/>
                      <w:bCs/>
                      <w:sz w:val="18"/>
                      <w:szCs w:val="18"/>
                      <w:lang w:eastAsia="en-GB"/>
                    </w:rPr>
                  </w:pPr>
                  <w:r w:rsidRPr="00C6366B">
                    <w:rPr>
                      <w:rFonts w:cs="Arial"/>
                      <w:b/>
                      <w:bCs/>
                      <w:sz w:val="18"/>
                      <w:szCs w:val="18"/>
                      <w:lang w:eastAsia="en-GB"/>
                    </w:rPr>
                    <w:t>Course</w:t>
                  </w:r>
                </w:p>
              </w:tc>
              <w:tc>
                <w:tcPr>
                  <w:tcW w:w="2680" w:type="dxa"/>
                  <w:tcBorders>
                    <w:top w:val="nil"/>
                    <w:left w:val="nil"/>
                    <w:bottom w:val="nil"/>
                    <w:right w:val="single" w:sz="12" w:space="0" w:color="auto"/>
                  </w:tcBorders>
                  <w:shd w:val="clear" w:color="auto" w:fill="auto"/>
                  <w:noWrap/>
                  <w:vAlign w:val="center"/>
                  <w:hideMark/>
                </w:tcPr>
                <w:p w14:paraId="26E07114" w14:textId="77777777" w:rsidR="00C6366B" w:rsidRPr="00C6366B" w:rsidRDefault="00C6366B" w:rsidP="00C6366B">
                  <w:pPr>
                    <w:rPr>
                      <w:rFonts w:cs="Arial"/>
                      <w:b/>
                      <w:bCs/>
                      <w:sz w:val="18"/>
                      <w:szCs w:val="18"/>
                      <w:lang w:eastAsia="en-GB"/>
                    </w:rPr>
                  </w:pPr>
                  <w:r w:rsidRPr="00C6366B">
                    <w:rPr>
                      <w:rFonts w:cs="Arial"/>
                      <w:b/>
                      <w:bCs/>
                      <w:sz w:val="18"/>
                      <w:szCs w:val="18"/>
                      <w:lang w:eastAsia="en-GB"/>
                    </w:rPr>
                    <w:t>Unit Title</w:t>
                  </w:r>
                </w:p>
              </w:tc>
              <w:tc>
                <w:tcPr>
                  <w:tcW w:w="1560" w:type="dxa"/>
                  <w:gridSpan w:val="3"/>
                  <w:tcBorders>
                    <w:top w:val="single" w:sz="4" w:space="0" w:color="auto"/>
                    <w:left w:val="nil"/>
                    <w:bottom w:val="nil"/>
                    <w:right w:val="single" w:sz="12" w:space="0" w:color="000000"/>
                  </w:tcBorders>
                  <w:shd w:val="clear" w:color="auto" w:fill="auto"/>
                  <w:noWrap/>
                  <w:vAlign w:val="center"/>
                  <w:hideMark/>
                </w:tcPr>
                <w:p w14:paraId="0B5EC5E4" w14:textId="77777777" w:rsidR="00C6366B" w:rsidRPr="00C6366B" w:rsidRDefault="00C6366B" w:rsidP="00C6366B">
                  <w:pPr>
                    <w:jc w:val="center"/>
                    <w:rPr>
                      <w:rFonts w:cs="Arial"/>
                      <w:b/>
                      <w:bCs/>
                      <w:sz w:val="18"/>
                      <w:szCs w:val="18"/>
                      <w:lang w:eastAsia="en-GB"/>
                    </w:rPr>
                  </w:pPr>
                  <w:r w:rsidRPr="00C6366B">
                    <w:rPr>
                      <w:rFonts w:cs="Arial"/>
                      <w:b/>
                      <w:bCs/>
                      <w:sz w:val="18"/>
                      <w:szCs w:val="18"/>
                      <w:lang w:eastAsia="en-GB"/>
                    </w:rPr>
                    <w:t>Units</w:t>
                  </w:r>
                </w:p>
              </w:tc>
            </w:tr>
            <w:tr w:rsidR="00C6366B" w:rsidRPr="00C6366B" w14:paraId="2FC3CC45" w14:textId="77777777" w:rsidTr="00C6366B">
              <w:trPr>
                <w:trHeight w:val="315"/>
              </w:trPr>
              <w:tc>
                <w:tcPr>
                  <w:tcW w:w="2680" w:type="dxa"/>
                  <w:gridSpan w:val="3"/>
                  <w:tcBorders>
                    <w:top w:val="single" w:sz="8" w:space="0" w:color="auto"/>
                    <w:left w:val="single" w:sz="12" w:space="0" w:color="auto"/>
                    <w:bottom w:val="single" w:sz="4" w:space="0" w:color="auto"/>
                    <w:right w:val="single" w:sz="12" w:space="0" w:color="auto"/>
                  </w:tcBorders>
                  <w:shd w:val="clear" w:color="auto" w:fill="auto"/>
                  <w:noWrap/>
                  <w:vAlign w:val="bottom"/>
                  <w:hideMark/>
                </w:tcPr>
                <w:p w14:paraId="4E184A16"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xml:space="preserve">Administration &amp; IT </w:t>
                  </w:r>
                </w:p>
              </w:tc>
              <w:tc>
                <w:tcPr>
                  <w:tcW w:w="520" w:type="dxa"/>
                  <w:tcBorders>
                    <w:top w:val="single" w:sz="8" w:space="0" w:color="auto"/>
                    <w:left w:val="nil"/>
                    <w:bottom w:val="single" w:sz="4" w:space="0" w:color="auto"/>
                    <w:right w:val="single" w:sz="4" w:space="0" w:color="auto"/>
                  </w:tcBorders>
                  <w:shd w:val="clear" w:color="auto" w:fill="auto"/>
                  <w:noWrap/>
                  <w:vAlign w:val="center"/>
                  <w:hideMark/>
                </w:tcPr>
                <w:p w14:paraId="14DF1AF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single" w:sz="8" w:space="0" w:color="auto"/>
                    <w:left w:val="nil"/>
                    <w:bottom w:val="single" w:sz="4" w:space="0" w:color="auto"/>
                    <w:right w:val="single" w:sz="4" w:space="0" w:color="auto"/>
                  </w:tcBorders>
                  <w:shd w:val="clear" w:color="auto" w:fill="auto"/>
                  <w:noWrap/>
                  <w:vAlign w:val="center"/>
                  <w:hideMark/>
                </w:tcPr>
                <w:p w14:paraId="4E194712"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single" w:sz="8" w:space="0" w:color="auto"/>
                    <w:left w:val="nil"/>
                    <w:bottom w:val="single" w:sz="4" w:space="0" w:color="auto"/>
                    <w:right w:val="single" w:sz="12" w:space="0" w:color="auto"/>
                  </w:tcBorders>
                  <w:shd w:val="clear" w:color="auto" w:fill="auto"/>
                  <w:noWrap/>
                  <w:vAlign w:val="center"/>
                  <w:hideMark/>
                </w:tcPr>
                <w:p w14:paraId="3AC86E3B"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2</w:t>
                  </w:r>
                </w:p>
              </w:tc>
              <w:tc>
                <w:tcPr>
                  <w:tcW w:w="2680" w:type="dxa"/>
                  <w:tcBorders>
                    <w:top w:val="single" w:sz="8" w:space="0" w:color="auto"/>
                    <w:left w:val="nil"/>
                    <w:bottom w:val="single" w:sz="4" w:space="0" w:color="auto"/>
                    <w:right w:val="single" w:sz="12" w:space="0" w:color="auto"/>
                  </w:tcBorders>
                  <w:shd w:val="clear" w:color="auto" w:fill="auto"/>
                  <w:noWrap/>
                  <w:vAlign w:val="bottom"/>
                  <w:hideMark/>
                </w:tcPr>
                <w:p w14:paraId="3639AE77"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Administrative Processes</w:t>
                  </w:r>
                </w:p>
              </w:tc>
              <w:tc>
                <w:tcPr>
                  <w:tcW w:w="520" w:type="dxa"/>
                  <w:tcBorders>
                    <w:top w:val="single" w:sz="8" w:space="0" w:color="auto"/>
                    <w:left w:val="nil"/>
                    <w:bottom w:val="single" w:sz="4" w:space="0" w:color="auto"/>
                    <w:right w:val="single" w:sz="4" w:space="0" w:color="auto"/>
                  </w:tcBorders>
                  <w:shd w:val="clear" w:color="auto" w:fill="auto"/>
                  <w:noWrap/>
                  <w:vAlign w:val="center"/>
                  <w:hideMark/>
                </w:tcPr>
                <w:p w14:paraId="5DE6EDAF"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single" w:sz="8" w:space="0" w:color="auto"/>
                    <w:left w:val="nil"/>
                    <w:bottom w:val="single" w:sz="4" w:space="0" w:color="auto"/>
                    <w:right w:val="single" w:sz="4" w:space="0" w:color="auto"/>
                  </w:tcBorders>
                  <w:shd w:val="clear" w:color="auto" w:fill="auto"/>
                  <w:noWrap/>
                  <w:vAlign w:val="center"/>
                  <w:hideMark/>
                </w:tcPr>
                <w:p w14:paraId="7F39465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single" w:sz="8" w:space="0" w:color="auto"/>
                    <w:left w:val="nil"/>
                    <w:bottom w:val="single" w:sz="4" w:space="0" w:color="auto"/>
                    <w:right w:val="single" w:sz="12" w:space="0" w:color="auto"/>
                  </w:tcBorders>
                  <w:shd w:val="clear" w:color="auto" w:fill="auto"/>
                  <w:noWrap/>
                  <w:vAlign w:val="center"/>
                  <w:hideMark/>
                </w:tcPr>
                <w:p w14:paraId="534C436F"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r>
            <w:tr w:rsidR="00C6366B" w:rsidRPr="00C6366B" w14:paraId="360684DA" w14:textId="77777777" w:rsidTr="00C6366B">
              <w:trPr>
                <w:trHeight w:val="315"/>
              </w:trPr>
              <w:tc>
                <w:tcPr>
                  <w:tcW w:w="2680" w:type="dxa"/>
                  <w:gridSpan w:val="3"/>
                  <w:tcBorders>
                    <w:top w:val="nil"/>
                    <w:left w:val="single" w:sz="12" w:space="0" w:color="auto"/>
                    <w:bottom w:val="single" w:sz="4" w:space="0" w:color="auto"/>
                    <w:right w:val="single" w:sz="12" w:space="0" w:color="auto"/>
                  </w:tcBorders>
                  <w:shd w:val="clear" w:color="auto" w:fill="auto"/>
                  <w:noWrap/>
                  <w:vAlign w:val="bottom"/>
                  <w:hideMark/>
                </w:tcPr>
                <w:p w14:paraId="05804FD5"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26834CE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162A58C5"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4" w:space="0" w:color="auto"/>
                    <w:right w:val="single" w:sz="12" w:space="0" w:color="auto"/>
                  </w:tcBorders>
                  <w:shd w:val="clear" w:color="auto" w:fill="auto"/>
                  <w:noWrap/>
                  <w:vAlign w:val="center"/>
                  <w:hideMark/>
                </w:tcPr>
                <w:p w14:paraId="719C340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2680" w:type="dxa"/>
                  <w:tcBorders>
                    <w:top w:val="nil"/>
                    <w:left w:val="nil"/>
                    <w:bottom w:val="single" w:sz="4" w:space="0" w:color="auto"/>
                    <w:right w:val="single" w:sz="12" w:space="0" w:color="auto"/>
                  </w:tcBorders>
                  <w:shd w:val="clear" w:color="auto" w:fill="auto"/>
                  <w:noWrap/>
                  <w:vAlign w:val="center"/>
                  <w:hideMark/>
                </w:tcPr>
                <w:p w14:paraId="10853F80"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IT Solutions for Admin</w:t>
                  </w:r>
                </w:p>
              </w:tc>
              <w:tc>
                <w:tcPr>
                  <w:tcW w:w="520" w:type="dxa"/>
                  <w:tcBorders>
                    <w:top w:val="nil"/>
                    <w:left w:val="nil"/>
                    <w:bottom w:val="single" w:sz="4" w:space="0" w:color="auto"/>
                    <w:right w:val="single" w:sz="4" w:space="0" w:color="auto"/>
                  </w:tcBorders>
                  <w:shd w:val="clear" w:color="auto" w:fill="auto"/>
                  <w:noWrap/>
                  <w:vAlign w:val="center"/>
                  <w:hideMark/>
                </w:tcPr>
                <w:p w14:paraId="62E1B94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088E10A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4" w:space="0" w:color="auto"/>
                    <w:right w:val="single" w:sz="12" w:space="0" w:color="auto"/>
                  </w:tcBorders>
                  <w:shd w:val="clear" w:color="auto" w:fill="auto"/>
                  <w:noWrap/>
                  <w:vAlign w:val="center"/>
                  <w:hideMark/>
                </w:tcPr>
                <w:p w14:paraId="4D224038"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r>
            <w:tr w:rsidR="00C6366B" w:rsidRPr="00C6366B" w14:paraId="3050F296" w14:textId="77777777" w:rsidTr="00C6366B">
              <w:trPr>
                <w:trHeight w:val="330"/>
              </w:trPr>
              <w:tc>
                <w:tcPr>
                  <w:tcW w:w="2680" w:type="dxa"/>
                  <w:gridSpan w:val="3"/>
                  <w:tcBorders>
                    <w:top w:val="nil"/>
                    <w:left w:val="single" w:sz="12" w:space="0" w:color="auto"/>
                    <w:bottom w:val="single" w:sz="8" w:space="0" w:color="auto"/>
                    <w:right w:val="single" w:sz="12" w:space="0" w:color="auto"/>
                  </w:tcBorders>
                  <w:shd w:val="clear" w:color="auto" w:fill="auto"/>
                  <w:noWrap/>
                  <w:vAlign w:val="bottom"/>
                  <w:hideMark/>
                </w:tcPr>
                <w:p w14:paraId="3323773D"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4" w:space="0" w:color="auto"/>
                  </w:tcBorders>
                  <w:shd w:val="clear" w:color="auto" w:fill="auto"/>
                  <w:noWrap/>
                  <w:vAlign w:val="center"/>
                  <w:hideMark/>
                </w:tcPr>
                <w:p w14:paraId="72A2230B"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4" w:space="0" w:color="auto"/>
                  </w:tcBorders>
                  <w:shd w:val="clear" w:color="auto" w:fill="auto"/>
                  <w:noWrap/>
                  <w:vAlign w:val="center"/>
                  <w:hideMark/>
                </w:tcPr>
                <w:p w14:paraId="51274C90"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12" w:space="0" w:color="auto"/>
                  </w:tcBorders>
                  <w:shd w:val="clear" w:color="auto" w:fill="auto"/>
                  <w:noWrap/>
                  <w:vAlign w:val="center"/>
                  <w:hideMark/>
                </w:tcPr>
                <w:p w14:paraId="6BB11BFB"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2680" w:type="dxa"/>
                  <w:tcBorders>
                    <w:top w:val="nil"/>
                    <w:left w:val="nil"/>
                    <w:bottom w:val="single" w:sz="8" w:space="0" w:color="auto"/>
                    <w:right w:val="single" w:sz="12" w:space="0" w:color="auto"/>
                  </w:tcBorders>
                  <w:shd w:val="clear" w:color="auto" w:fill="auto"/>
                  <w:noWrap/>
                  <w:vAlign w:val="center"/>
                  <w:hideMark/>
                </w:tcPr>
                <w:p w14:paraId="048B6D10"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Communication in Admin</w:t>
                  </w:r>
                </w:p>
              </w:tc>
              <w:tc>
                <w:tcPr>
                  <w:tcW w:w="520" w:type="dxa"/>
                  <w:tcBorders>
                    <w:top w:val="nil"/>
                    <w:left w:val="nil"/>
                    <w:bottom w:val="single" w:sz="8" w:space="0" w:color="auto"/>
                    <w:right w:val="single" w:sz="4" w:space="0" w:color="auto"/>
                  </w:tcBorders>
                  <w:shd w:val="clear" w:color="auto" w:fill="auto"/>
                  <w:noWrap/>
                  <w:vAlign w:val="center"/>
                  <w:hideMark/>
                </w:tcPr>
                <w:p w14:paraId="73E3C278"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4" w:space="0" w:color="auto"/>
                  </w:tcBorders>
                  <w:shd w:val="clear" w:color="auto" w:fill="auto"/>
                  <w:noWrap/>
                  <w:vAlign w:val="center"/>
                  <w:hideMark/>
                </w:tcPr>
                <w:p w14:paraId="03A876A0"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12" w:space="0" w:color="auto"/>
                  </w:tcBorders>
                  <w:shd w:val="clear" w:color="auto" w:fill="auto"/>
                  <w:noWrap/>
                  <w:vAlign w:val="center"/>
                  <w:hideMark/>
                </w:tcPr>
                <w:p w14:paraId="70DB838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r>
            <w:tr w:rsidR="00C6366B" w:rsidRPr="00C6366B" w14:paraId="635FA6BA" w14:textId="77777777" w:rsidTr="00C6366B">
              <w:trPr>
                <w:trHeight w:val="282"/>
              </w:trPr>
              <w:tc>
                <w:tcPr>
                  <w:tcW w:w="2680" w:type="dxa"/>
                  <w:gridSpan w:val="3"/>
                  <w:tcBorders>
                    <w:top w:val="nil"/>
                    <w:left w:val="single" w:sz="12" w:space="0" w:color="auto"/>
                    <w:bottom w:val="single" w:sz="8" w:space="0" w:color="auto"/>
                    <w:right w:val="single" w:sz="12" w:space="0" w:color="auto"/>
                  </w:tcBorders>
                  <w:shd w:val="clear" w:color="auto" w:fill="auto"/>
                  <w:noWrap/>
                  <w:vAlign w:val="center"/>
                  <w:hideMark/>
                </w:tcPr>
                <w:p w14:paraId="2C772EBF"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Art &amp; Design</w:t>
                  </w:r>
                </w:p>
              </w:tc>
              <w:tc>
                <w:tcPr>
                  <w:tcW w:w="520" w:type="dxa"/>
                  <w:tcBorders>
                    <w:top w:val="nil"/>
                    <w:left w:val="nil"/>
                    <w:bottom w:val="single" w:sz="8" w:space="0" w:color="auto"/>
                    <w:right w:val="single" w:sz="4" w:space="0" w:color="auto"/>
                  </w:tcBorders>
                  <w:shd w:val="clear" w:color="auto" w:fill="auto"/>
                  <w:noWrap/>
                  <w:vAlign w:val="center"/>
                  <w:hideMark/>
                </w:tcPr>
                <w:p w14:paraId="73492F73"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4" w:space="0" w:color="auto"/>
                  </w:tcBorders>
                  <w:shd w:val="clear" w:color="auto" w:fill="auto"/>
                  <w:noWrap/>
                  <w:vAlign w:val="center"/>
                  <w:hideMark/>
                </w:tcPr>
                <w:p w14:paraId="59AE355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12" w:space="0" w:color="auto"/>
                  </w:tcBorders>
                  <w:shd w:val="clear" w:color="auto" w:fill="auto"/>
                  <w:noWrap/>
                  <w:vAlign w:val="center"/>
                  <w:hideMark/>
                </w:tcPr>
                <w:p w14:paraId="0B41B12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2680" w:type="dxa"/>
                  <w:tcBorders>
                    <w:top w:val="nil"/>
                    <w:left w:val="nil"/>
                    <w:bottom w:val="single" w:sz="8" w:space="0" w:color="auto"/>
                    <w:right w:val="single" w:sz="12" w:space="0" w:color="auto"/>
                  </w:tcBorders>
                  <w:shd w:val="clear" w:color="auto" w:fill="auto"/>
                  <w:noWrap/>
                  <w:vAlign w:val="center"/>
                  <w:hideMark/>
                </w:tcPr>
                <w:p w14:paraId="72364836"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Design Activity</w:t>
                  </w:r>
                </w:p>
              </w:tc>
              <w:tc>
                <w:tcPr>
                  <w:tcW w:w="520" w:type="dxa"/>
                  <w:tcBorders>
                    <w:top w:val="nil"/>
                    <w:left w:val="nil"/>
                    <w:bottom w:val="single" w:sz="8" w:space="0" w:color="auto"/>
                    <w:right w:val="single" w:sz="4" w:space="0" w:color="auto"/>
                  </w:tcBorders>
                  <w:shd w:val="clear" w:color="auto" w:fill="auto"/>
                  <w:noWrap/>
                  <w:vAlign w:val="center"/>
                  <w:hideMark/>
                </w:tcPr>
                <w:p w14:paraId="277D230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4" w:space="0" w:color="auto"/>
                  </w:tcBorders>
                  <w:shd w:val="clear" w:color="auto" w:fill="auto"/>
                  <w:noWrap/>
                  <w:vAlign w:val="center"/>
                  <w:hideMark/>
                </w:tcPr>
                <w:p w14:paraId="06B65EB3"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c>
                <w:tcPr>
                  <w:tcW w:w="520" w:type="dxa"/>
                  <w:tcBorders>
                    <w:top w:val="nil"/>
                    <w:left w:val="nil"/>
                    <w:bottom w:val="single" w:sz="8" w:space="0" w:color="auto"/>
                    <w:right w:val="single" w:sz="12" w:space="0" w:color="auto"/>
                  </w:tcBorders>
                  <w:shd w:val="clear" w:color="auto" w:fill="auto"/>
                  <w:noWrap/>
                  <w:vAlign w:val="center"/>
                  <w:hideMark/>
                </w:tcPr>
                <w:p w14:paraId="1D5BBC9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4</w:t>
                  </w:r>
                </w:p>
              </w:tc>
            </w:tr>
            <w:tr w:rsidR="00C6366B" w:rsidRPr="00C6366B" w14:paraId="025424D4" w14:textId="77777777" w:rsidTr="00C6366B">
              <w:trPr>
                <w:trHeight w:val="315"/>
              </w:trPr>
              <w:tc>
                <w:tcPr>
                  <w:tcW w:w="2680" w:type="dxa"/>
                  <w:gridSpan w:val="3"/>
                  <w:tcBorders>
                    <w:top w:val="nil"/>
                    <w:left w:val="single" w:sz="12" w:space="0" w:color="auto"/>
                    <w:bottom w:val="single" w:sz="4" w:space="0" w:color="auto"/>
                    <w:right w:val="single" w:sz="12" w:space="0" w:color="auto"/>
                  </w:tcBorders>
                  <w:shd w:val="clear" w:color="auto" w:fill="auto"/>
                  <w:noWrap/>
                  <w:vAlign w:val="bottom"/>
                  <w:hideMark/>
                </w:tcPr>
                <w:p w14:paraId="678C29A6"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English</w:t>
                  </w:r>
                </w:p>
              </w:tc>
              <w:tc>
                <w:tcPr>
                  <w:tcW w:w="520" w:type="dxa"/>
                  <w:tcBorders>
                    <w:top w:val="nil"/>
                    <w:left w:val="nil"/>
                    <w:bottom w:val="single" w:sz="4" w:space="0" w:color="auto"/>
                    <w:right w:val="single" w:sz="4" w:space="0" w:color="auto"/>
                  </w:tcBorders>
                  <w:shd w:val="clear" w:color="auto" w:fill="auto"/>
                  <w:noWrap/>
                  <w:vAlign w:val="center"/>
                  <w:hideMark/>
                </w:tcPr>
                <w:p w14:paraId="0726BDB8"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7448EB58"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4" w:space="0" w:color="auto"/>
                    <w:right w:val="single" w:sz="12" w:space="0" w:color="auto"/>
                  </w:tcBorders>
                  <w:shd w:val="clear" w:color="auto" w:fill="auto"/>
                  <w:noWrap/>
                  <w:vAlign w:val="center"/>
                  <w:hideMark/>
                </w:tcPr>
                <w:p w14:paraId="2C79955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3</w:t>
                  </w:r>
                </w:p>
              </w:tc>
              <w:tc>
                <w:tcPr>
                  <w:tcW w:w="2680" w:type="dxa"/>
                  <w:tcBorders>
                    <w:top w:val="nil"/>
                    <w:left w:val="nil"/>
                    <w:bottom w:val="single" w:sz="4" w:space="0" w:color="auto"/>
                    <w:right w:val="single" w:sz="12" w:space="0" w:color="auto"/>
                  </w:tcBorders>
                  <w:shd w:val="clear" w:color="auto" w:fill="auto"/>
                  <w:noWrap/>
                  <w:vAlign w:val="bottom"/>
                  <w:hideMark/>
                </w:tcPr>
                <w:p w14:paraId="4F621220"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Analysis and Evaluation</w:t>
                  </w:r>
                </w:p>
              </w:tc>
              <w:tc>
                <w:tcPr>
                  <w:tcW w:w="520" w:type="dxa"/>
                  <w:tcBorders>
                    <w:top w:val="nil"/>
                    <w:left w:val="nil"/>
                    <w:bottom w:val="single" w:sz="4" w:space="0" w:color="auto"/>
                    <w:right w:val="single" w:sz="4" w:space="0" w:color="auto"/>
                  </w:tcBorders>
                  <w:shd w:val="clear" w:color="auto" w:fill="auto"/>
                  <w:noWrap/>
                  <w:vAlign w:val="center"/>
                  <w:hideMark/>
                </w:tcPr>
                <w:p w14:paraId="005E3D54"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4" w:space="0" w:color="auto"/>
                    <w:right w:val="single" w:sz="4" w:space="0" w:color="auto"/>
                  </w:tcBorders>
                  <w:shd w:val="clear" w:color="auto" w:fill="auto"/>
                  <w:noWrap/>
                  <w:vAlign w:val="center"/>
                  <w:hideMark/>
                </w:tcPr>
                <w:p w14:paraId="3A6381F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4" w:space="0" w:color="auto"/>
                    <w:right w:val="single" w:sz="12" w:space="0" w:color="auto"/>
                  </w:tcBorders>
                  <w:shd w:val="clear" w:color="auto" w:fill="auto"/>
                  <w:noWrap/>
                  <w:vAlign w:val="center"/>
                  <w:hideMark/>
                </w:tcPr>
                <w:p w14:paraId="167E321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4</w:t>
                  </w:r>
                </w:p>
              </w:tc>
            </w:tr>
            <w:tr w:rsidR="00C6366B" w:rsidRPr="00C6366B" w14:paraId="51F10E6A" w14:textId="77777777" w:rsidTr="00C6366B">
              <w:trPr>
                <w:trHeight w:val="330"/>
              </w:trPr>
              <w:tc>
                <w:tcPr>
                  <w:tcW w:w="2680" w:type="dxa"/>
                  <w:gridSpan w:val="3"/>
                  <w:tcBorders>
                    <w:top w:val="nil"/>
                    <w:left w:val="single" w:sz="12" w:space="0" w:color="auto"/>
                    <w:bottom w:val="single" w:sz="8" w:space="0" w:color="auto"/>
                    <w:right w:val="single" w:sz="12" w:space="0" w:color="auto"/>
                  </w:tcBorders>
                  <w:shd w:val="clear" w:color="auto" w:fill="auto"/>
                  <w:noWrap/>
                  <w:vAlign w:val="bottom"/>
                  <w:hideMark/>
                </w:tcPr>
                <w:p w14:paraId="71157A48"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4" w:space="0" w:color="auto"/>
                  </w:tcBorders>
                  <w:shd w:val="clear" w:color="auto" w:fill="auto"/>
                  <w:noWrap/>
                  <w:vAlign w:val="center"/>
                  <w:hideMark/>
                </w:tcPr>
                <w:p w14:paraId="60010EDF"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4" w:space="0" w:color="auto"/>
                  </w:tcBorders>
                  <w:shd w:val="clear" w:color="auto" w:fill="auto"/>
                  <w:noWrap/>
                  <w:vAlign w:val="center"/>
                  <w:hideMark/>
                </w:tcPr>
                <w:p w14:paraId="23A4756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12" w:space="0" w:color="auto"/>
                  </w:tcBorders>
                  <w:shd w:val="clear" w:color="auto" w:fill="auto"/>
                  <w:noWrap/>
                  <w:vAlign w:val="center"/>
                  <w:hideMark/>
                </w:tcPr>
                <w:p w14:paraId="7737C115"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2680" w:type="dxa"/>
                  <w:tcBorders>
                    <w:top w:val="nil"/>
                    <w:left w:val="nil"/>
                    <w:bottom w:val="single" w:sz="8" w:space="0" w:color="auto"/>
                    <w:right w:val="single" w:sz="12" w:space="0" w:color="auto"/>
                  </w:tcBorders>
                  <w:shd w:val="clear" w:color="auto" w:fill="auto"/>
                  <w:noWrap/>
                  <w:vAlign w:val="bottom"/>
                  <w:hideMark/>
                </w:tcPr>
                <w:p w14:paraId="30F74155"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Creation and Production</w:t>
                  </w:r>
                </w:p>
              </w:tc>
              <w:tc>
                <w:tcPr>
                  <w:tcW w:w="520" w:type="dxa"/>
                  <w:tcBorders>
                    <w:top w:val="nil"/>
                    <w:left w:val="nil"/>
                    <w:bottom w:val="single" w:sz="8" w:space="0" w:color="auto"/>
                    <w:right w:val="single" w:sz="4" w:space="0" w:color="auto"/>
                  </w:tcBorders>
                  <w:shd w:val="clear" w:color="auto" w:fill="auto"/>
                  <w:noWrap/>
                  <w:vAlign w:val="center"/>
                  <w:hideMark/>
                </w:tcPr>
                <w:p w14:paraId="189239B7"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4" w:space="0" w:color="auto"/>
                  </w:tcBorders>
                  <w:shd w:val="clear" w:color="auto" w:fill="auto"/>
                  <w:noWrap/>
                  <w:vAlign w:val="center"/>
                  <w:hideMark/>
                </w:tcPr>
                <w:p w14:paraId="3CBCE12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12" w:space="0" w:color="auto"/>
                  </w:tcBorders>
                  <w:shd w:val="clear" w:color="auto" w:fill="auto"/>
                  <w:noWrap/>
                  <w:vAlign w:val="center"/>
                  <w:hideMark/>
                </w:tcPr>
                <w:p w14:paraId="3517179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4</w:t>
                  </w:r>
                </w:p>
              </w:tc>
            </w:tr>
            <w:tr w:rsidR="00C6366B" w:rsidRPr="00C6366B" w14:paraId="17184363" w14:textId="77777777" w:rsidTr="00C6366B">
              <w:trPr>
                <w:trHeight w:val="330"/>
              </w:trPr>
              <w:tc>
                <w:tcPr>
                  <w:tcW w:w="2680" w:type="dxa"/>
                  <w:gridSpan w:val="3"/>
                  <w:tcBorders>
                    <w:top w:val="nil"/>
                    <w:left w:val="single" w:sz="12" w:space="0" w:color="auto"/>
                    <w:bottom w:val="single" w:sz="8" w:space="0" w:color="auto"/>
                    <w:right w:val="single" w:sz="12" w:space="0" w:color="auto"/>
                  </w:tcBorders>
                  <w:shd w:val="clear" w:color="auto" w:fill="auto"/>
                  <w:noWrap/>
                  <w:vAlign w:val="bottom"/>
                  <w:hideMark/>
                </w:tcPr>
                <w:p w14:paraId="27C2DD70"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German</w:t>
                  </w:r>
                </w:p>
              </w:tc>
              <w:tc>
                <w:tcPr>
                  <w:tcW w:w="520" w:type="dxa"/>
                  <w:tcBorders>
                    <w:top w:val="nil"/>
                    <w:left w:val="nil"/>
                    <w:bottom w:val="single" w:sz="8" w:space="0" w:color="auto"/>
                    <w:right w:val="single" w:sz="4" w:space="0" w:color="auto"/>
                  </w:tcBorders>
                  <w:shd w:val="clear" w:color="auto" w:fill="auto"/>
                  <w:noWrap/>
                  <w:vAlign w:val="center"/>
                  <w:hideMark/>
                </w:tcPr>
                <w:p w14:paraId="79B5DED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4" w:space="0" w:color="auto"/>
                  </w:tcBorders>
                  <w:shd w:val="clear" w:color="auto" w:fill="auto"/>
                  <w:noWrap/>
                  <w:vAlign w:val="center"/>
                  <w:hideMark/>
                </w:tcPr>
                <w:p w14:paraId="5133A192"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12" w:space="0" w:color="auto"/>
                  </w:tcBorders>
                  <w:shd w:val="clear" w:color="auto" w:fill="auto"/>
                  <w:noWrap/>
                  <w:vAlign w:val="center"/>
                  <w:hideMark/>
                </w:tcPr>
                <w:p w14:paraId="44CA3D6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2680" w:type="dxa"/>
                  <w:tcBorders>
                    <w:top w:val="nil"/>
                    <w:left w:val="nil"/>
                    <w:bottom w:val="single" w:sz="8" w:space="0" w:color="auto"/>
                    <w:right w:val="single" w:sz="12" w:space="0" w:color="auto"/>
                  </w:tcBorders>
                  <w:shd w:val="clear" w:color="auto" w:fill="auto"/>
                  <w:noWrap/>
                  <w:vAlign w:val="bottom"/>
                  <w:hideMark/>
                </w:tcPr>
                <w:p w14:paraId="1DA33AD8"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Understanding Language</w:t>
                  </w:r>
                </w:p>
              </w:tc>
              <w:tc>
                <w:tcPr>
                  <w:tcW w:w="520" w:type="dxa"/>
                  <w:tcBorders>
                    <w:top w:val="nil"/>
                    <w:left w:val="nil"/>
                    <w:bottom w:val="single" w:sz="8" w:space="0" w:color="auto"/>
                    <w:right w:val="single" w:sz="4" w:space="0" w:color="auto"/>
                  </w:tcBorders>
                  <w:shd w:val="clear" w:color="auto" w:fill="auto"/>
                  <w:noWrap/>
                  <w:vAlign w:val="center"/>
                  <w:hideMark/>
                </w:tcPr>
                <w:p w14:paraId="1A152572"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4" w:space="0" w:color="auto"/>
                  </w:tcBorders>
                  <w:shd w:val="clear" w:color="auto" w:fill="auto"/>
                  <w:noWrap/>
                  <w:vAlign w:val="center"/>
                  <w:hideMark/>
                </w:tcPr>
                <w:p w14:paraId="384A4A00"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8" w:space="0" w:color="auto"/>
                    <w:right w:val="single" w:sz="12" w:space="0" w:color="auto"/>
                  </w:tcBorders>
                  <w:shd w:val="clear" w:color="auto" w:fill="auto"/>
                  <w:noWrap/>
                  <w:vAlign w:val="center"/>
                  <w:hideMark/>
                </w:tcPr>
                <w:p w14:paraId="1505B5B3"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3</w:t>
                  </w:r>
                </w:p>
              </w:tc>
            </w:tr>
            <w:tr w:rsidR="00C6366B" w:rsidRPr="00C6366B" w14:paraId="177FE885" w14:textId="77777777" w:rsidTr="00C6366B">
              <w:trPr>
                <w:trHeight w:val="330"/>
              </w:trPr>
              <w:tc>
                <w:tcPr>
                  <w:tcW w:w="2680" w:type="dxa"/>
                  <w:gridSpan w:val="3"/>
                  <w:tcBorders>
                    <w:top w:val="nil"/>
                    <w:left w:val="single" w:sz="12" w:space="0" w:color="auto"/>
                    <w:bottom w:val="single" w:sz="12" w:space="0" w:color="auto"/>
                    <w:right w:val="single" w:sz="12" w:space="0" w:color="auto"/>
                  </w:tcBorders>
                  <w:shd w:val="clear" w:color="auto" w:fill="auto"/>
                  <w:noWrap/>
                  <w:vAlign w:val="bottom"/>
                  <w:hideMark/>
                </w:tcPr>
                <w:p w14:paraId="18DDD8A7"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Music</w:t>
                  </w:r>
                </w:p>
              </w:tc>
              <w:tc>
                <w:tcPr>
                  <w:tcW w:w="520" w:type="dxa"/>
                  <w:tcBorders>
                    <w:top w:val="nil"/>
                    <w:left w:val="nil"/>
                    <w:bottom w:val="single" w:sz="12" w:space="0" w:color="auto"/>
                    <w:right w:val="single" w:sz="4" w:space="0" w:color="auto"/>
                  </w:tcBorders>
                  <w:shd w:val="clear" w:color="auto" w:fill="auto"/>
                  <w:noWrap/>
                  <w:vAlign w:val="center"/>
                  <w:hideMark/>
                </w:tcPr>
                <w:p w14:paraId="11CD2E2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12" w:space="0" w:color="auto"/>
                    <w:right w:val="single" w:sz="4" w:space="0" w:color="auto"/>
                  </w:tcBorders>
                  <w:shd w:val="clear" w:color="auto" w:fill="auto"/>
                  <w:noWrap/>
                  <w:vAlign w:val="center"/>
                  <w:hideMark/>
                </w:tcPr>
                <w:p w14:paraId="07712DF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12" w:space="0" w:color="auto"/>
                    <w:right w:val="single" w:sz="12" w:space="0" w:color="auto"/>
                  </w:tcBorders>
                  <w:shd w:val="clear" w:color="auto" w:fill="auto"/>
                  <w:noWrap/>
                  <w:vAlign w:val="center"/>
                  <w:hideMark/>
                </w:tcPr>
                <w:p w14:paraId="1BFD50B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2680" w:type="dxa"/>
                  <w:tcBorders>
                    <w:top w:val="nil"/>
                    <w:left w:val="nil"/>
                    <w:bottom w:val="single" w:sz="12" w:space="0" w:color="auto"/>
                    <w:right w:val="single" w:sz="12" w:space="0" w:color="auto"/>
                  </w:tcBorders>
                  <w:shd w:val="clear" w:color="auto" w:fill="auto"/>
                  <w:noWrap/>
                  <w:vAlign w:val="bottom"/>
                  <w:hideMark/>
                </w:tcPr>
                <w:p w14:paraId="600E8393"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Performing Skills</w:t>
                  </w:r>
                </w:p>
              </w:tc>
              <w:tc>
                <w:tcPr>
                  <w:tcW w:w="520" w:type="dxa"/>
                  <w:tcBorders>
                    <w:top w:val="nil"/>
                    <w:left w:val="nil"/>
                    <w:bottom w:val="single" w:sz="12" w:space="0" w:color="auto"/>
                    <w:right w:val="single" w:sz="4" w:space="0" w:color="auto"/>
                  </w:tcBorders>
                  <w:shd w:val="clear" w:color="auto" w:fill="auto"/>
                  <w:noWrap/>
                  <w:vAlign w:val="center"/>
                  <w:hideMark/>
                </w:tcPr>
                <w:p w14:paraId="27DA8B5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12" w:space="0" w:color="auto"/>
                    <w:right w:val="single" w:sz="4" w:space="0" w:color="auto"/>
                  </w:tcBorders>
                  <w:shd w:val="clear" w:color="auto" w:fill="auto"/>
                  <w:noWrap/>
                  <w:vAlign w:val="center"/>
                  <w:hideMark/>
                </w:tcPr>
                <w:p w14:paraId="0620B33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c>
                <w:tcPr>
                  <w:tcW w:w="520" w:type="dxa"/>
                  <w:tcBorders>
                    <w:top w:val="nil"/>
                    <w:left w:val="nil"/>
                    <w:bottom w:val="single" w:sz="12" w:space="0" w:color="auto"/>
                    <w:right w:val="single" w:sz="12" w:space="0" w:color="auto"/>
                  </w:tcBorders>
                  <w:shd w:val="clear" w:color="auto" w:fill="auto"/>
                  <w:noWrap/>
                  <w:vAlign w:val="center"/>
                  <w:hideMark/>
                </w:tcPr>
                <w:p w14:paraId="2F8835A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bl>
          <w:p w14:paraId="39D8336D" w14:textId="77777777" w:rsidR="00C6366B" w:rsidRDefault="00C6366B" w:rsidP="000C6DF3">
            <w:pPr>
              <w:tabs>
                <w:tab w:val="left" w:pos="1600"/>
              </w:tabs>
              <w:spacing w:before="60"/>
              <w:rPr>
                <w:rFonts w:cs="Arial"/>
                <w:sz w:val="18"/>
                <w:szCs w:val="18"/>
              </w:rPr>
            </w:pPr>
          </w:p>
          <w:p w14:paraId="3639B829" w14:textId="77777777" w:rsidR="00C6366B" w:rsidRPr="00C6366B" w:rsidRDefault="00C6366B" w:rsidP="000C6DF3">
            <w:pPr>
              <w:tabs>
                <w:tab w:val="left" w:pos="1600"/>
              </w:tabs>
              <w:spacing w:before="60"/>
              <w:rPr>
                <w:rFonts w:cs="Arial"/>
                <w:sz w:val="18"/>
                <w:szCs w:val="18"/>
              </w:rPr>
            </w:pPr>
          </w:p>
          <w:tbl>
            <w:tblPr>
              <w:tblW w:w="9233" w:type="dxa"/>
              <w:tblLook w:val="04A0" w:firstRow="1" w:lastRow="0" w:firstColumn="1" w:lastColumn="0" w:noHBand="0" w:noVBand="1"/>
            </w:tblPr>
            <w:tblGrid>
              <w:gridCol w:w="2680"/>
              <w:gridCol w:w="520"/>
              <w:gridCol w:w="520"/>
              <w:gridCol w:w="520"/>
              <w:gridCol w:w="3433"/>
              <w:gridCol w:w="520"/>
              <w:gridCol w:w="520"/>
              <w:gridCol w:w="520"/>
            </w:tblGrid>
            <w:tr w:rsidR="00C6366B" w:rsidRPr="00C6366B" w14:paraId="32FB7E4D" w14:textId="77777777" w:rsidTr="00C6366B">
              <w:trPr>
                <w:trHeight w:val="345"/>
              </w:trPr>
              <w:tc>
                <w:tcPr>
                  <w:tcW w:w="2680" w:type="dxa"/>
                  <w:tcBorders>
                    <w:top w:val="single" w:sz="12" w:space="0" w:color="auto"/>
                    <w:left w:val="single" w:sz="12" w:space="0" w:color="auto"/>
                    <w:bottom w:val="single" w:sz="12" w:space="0" w:color="auto"/>
                    <w:right w:val="nil"/>
                  </w:tcBorders>
                  <w:shd w:val="clear" w:color="000000" w:fill="FFFFFF"/>
                  <w:noWrap/>
                  <w:vAlign w:val="center"/>
                  <w:hideMark/>
                </w:tcPr>
                <w:p w14:paraId="39DE7D33" w14:textId="77777777" w:rsidR="00C6366B" w:rsidRPr="00C6366B" w:rsidRDefault="00C6366B" w:rsidP="00C6366B">
                  <w:pPr>
                    <w:rPr>
                      <w:rFonts w:cs="Arial"/>
                      <w:b/>
                      <w:bCs/>
                      <w:sz w:val="18"/>
                      <w:szCs w:val="18"/>
                      <w:lang w:eastAsia="en-GB"/>
                    </w:rPr>
                  </w:pPr>
                  <w:bookmarkStart w:id="2" w:name="RANGE!A1:H29"/>
                  <w:r w:rsidRPr="00C6366B">
                    <w:rPr>
                      <w:rFonts w:cs="Arial"/>
                      <w:b/>
                      <w:bCs/>
                      <w:sz w:val="18"/>
                      <w:szCs w:val="18"/>
                      <w:lang w:eastAsia="en-GB"/>
                    </w:rPr>
                    <w:t>SCQF Level</w:t>
                  </w:r>
                  <w:bookmarkEnd w:id="2"/>
                </w:p>
              </w:tc>
              <w:tc>
                <w:tcPr>
                  <w:tcW w:w="1560" w:type="dxa"/>
                  <w:gridSpan w:val="3"/>
                  <w:tcBorders>
                    <w:top w:val="single" w:sz="12" w:space="0" w:color="auto"/>
                    <w:left w:val="single" w:sz="8" w:space="0" w:color="auto"/>
                    <w:bottom w:val="single" w:sz="12" w:space="0" w:color="auto"/>
                    <w:right w:val="single" w:sz="8" w:space="0" w:color="000000"/>
                  </w:tcBorders>
                  <w:shd w:val="clear" w:color="000000" w:fill="FFFFFF"/>
                  <w:noWrap/>
                  <w:vAlign w:val="center"/>
                  <w:hideMark/>
                </w:tcPr>
                <w:p w14:paraId="2775EC77"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single" w:sz="12" w:space="0" w:color="auto"/>
                    <w:left w:val="nil"/>
                    <w:bottom w:val="nil"/>
                    <w:right w:val="nil"/>
                  </w:tcBorders>
                  <w:shd w:val="clear" w:color="000000" w:fill="FFFFFF"/>
                  <w:noWrap/>
                  <w:vAlign w:val="bottom"/>
                  <w:hideMark/>
                </w:tcPr>
                <w:p w14:paraId="71FD4A06"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1560" w:type="dxa"/>
                  <w:gridSpan w:val="3"/>
                  <w:tcBorders>
                    <w:top w:val="single" w:sz="12" w:space="0" w:color="auto"/>
                    <w:left w:val="single" w:sz="8" w:space="0" w:color="auto"/>
                    <w:bottom w:val="single" w:sz="12" w:space="0" w:color="auto"/>
                    <w:right w:val="single" w:sz="12" w:space="0" w:color="000000"/>
                  </w:tcBorders>
                  <w:shd w:val="clear" w:color="000000" w:fill="FFFFFF"/>
                  <w:noWrap/>
                  <w:vAlign w:val="center"/>
                  <w:hideMark/>
                </w:tcPr>
                <w:p w14:paraId="1D0DBC3F"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r>
            <w:tr w:rsidR="00C6366B" w:rsidRPr="00C6366B" w14:paraId="3521BAAB" w14:textId="77777777" w:rsidTr="00C6366B">
              <w:trPr>
                <w:trHeight w:val="282"/>
              </w:trPr>
              <w:tc>
                <w:tcPr>
                  <w:tcW w:w="2680" w:type="dxa"/>
                  <w:tcBorders>
                    <w:top w:val="nil"/>
                    <w:left w:val="single" w:sz="12" w:space="0" w:color="auto"/>
                    <w:bottom w:val="single" w:sz="4" w:space="0" w:color="auto"/>
                    <w:right w:val="nil"/>
                  </w:tcBorders>
                  <w:shd w:val="clear" w:color="000000" w:fill="FFFFFF"/>
                  <w:noWrap/>
                  <w:vAlign w:val="center"/>
                  <w:hideMark/>
                </w:tcPr>
                <w:p w14:paraId="75291966" w14:textId="77777777" w:rsidR="00C6366B" w:rsidRPr="00C6366B" w:rsidRDefault="00C6366B" w:rsidP="00C6366B">
                  <w:pPr>
                    <w:rPr>
                      <w:rFonts w:cs="Arial"/>
                      <w:b/>
                      <w:bCs/>
                      <w:sz w:val="18"/>
                      <w:szCs w:val="18"/>
                      <w:lang w:eastAsia="en-GB"/>
                    </w:rPr>
                  </w:pPr>
                  <w:r w:rsidRPr="00C6366B">
                    <w:rPr>
                      <w:rFonts w:cs="Arial"/>
                      <w:b/>
                      <w:bCs/>
                      <w:sz w:val="18"/>
                      <w:szCs w:val="18"/>
                      <w:lang w:eastAsia="en-GB"/>
                    </w:rPr>
                    <w:t>National 4</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44C05E8F" w14:textId="77777777" w:rsidR="00C6366B" w:rsidRPr="00C6366B" w:rsidRDefault="00C6366B" w:rsidP="00C6366B">
                  <w:pPr>
                    <w:jc w:val="center"/>
                    <w:rPr>
                      <w:rFonts w:cs="Arial"/>
                      <w:sz w:val="18"/>
                      <w:szCs w:val="18"/>
                      <w:lang w:eastAsia="en-GB"/>
                    </w:rPr>
                  </w:pPr>
                  <w:r w:rsidRPr="00C6366B">
                    <w:rPr>
                      <w:rFonts w:cs="Arial"/>
                      <w:sz w:val="18"/>
                      <w:szCs w:val="18"/>
                      <w:lang w:eastAsia="en-GB"/>
                    </w:rPr>
                    <w:t>S4</w:t>
                  </w:r>
                </w:p>
              </w:tc>
              <w:tc>
                <w:tcPr>
                  <w:tcW w:w="520" w:type="dxa"/>
                  <w:tcBorders>
                    <w:top w:val="nil"/>
                    <w:left w:val="nil"/>
                    <w:bottom w:val="single" w:sz="4" w:space="0" w:color="auto"/>
                    <w:right w:val="single" w:sz="4" w:space="0" w:color="auto"/>
                  </w:tcBorders>
                  <w:shd w:val="clear" w:color="000000" w:fill="FFFFFF"/>
                  <w:noWrap/>
                  <w:vAlign w:val="center"/>
                  <w:hideMark/>
                </w:tcPr>
                <w:p w14:paraId="22F85B35" w14:textId="77777777" w:rsidR="00C6366B" w:rsidRPr="00C6366B" w:rsidRDefault="00C6366B" w:rsidP="00C6366B">
                  <w:pPr>
                    <w:jc w:val="center"/>
                    <w:rPr>
                      <w:rFonts w:cs="Arial"/>
                      <w:sz w:val="18"/>
                      <w:szCs w:val="18"/>
                      <w:lang w:eastAsia="en-GB"/>
                    </w:rPr>
                  </w:pPr>
                  <w:r w:rsidRPr="00C6366B">
                    <w:rPr>
                      <w:rFonts w:cs="Arial"/>
                      <w:sz w:val="18"/>
                      <w:szCs w:val="18"/>
                      <w:lang w:eastAsia="en-GB"/>
                    </w:rPr>
                    <w:t>S5</w:t>
                  </w:r>
                </w:p>
              </w:tc>
              <w:tc>
                <w:tcPr>
                  <w:tcW w:w="520" w:type="dxa"/>
                  <w:tcBorders>
                    <w:top w:val="nil"/>
                    <w:left w:val="nil"/>
                    <w:bottom w:val="single" w:sz="4" w:space="0" w:color="auto"/>
                    <w:right w:val="single" w:sz="8" w:space="0" w:color="auto"/>
                  </w:tcBorders>
                  <w:shd w:val="clear" w:color="000000" w:fill="FFFFFF"/>
                  <w:noWrap/>
                  <w:vAlign w:val="center"/>
                  <w:hideMark/>
                </w:tcPr>
                <w:p w14:paraId="2CCFD021" w14:textId="77777777" w:rsidR="00C6366B" w:rsidRPr="00C6366B" w:rsidRDefault="00C6366B" w:rsidP="00C6366B">
                  <w:pPr>
                    <w:jc w:val="center"/>
                    <w:rPr>
                      <w:rFonts w:cs="Arial"/>
                      <w:sz w:val="18"/>
                      <w:szCs w:val="18"/>
                      <w:lang w:eastAsia="en-GB"/>
                    </w:rPr>
                  </w:pPr>
                  <w:r w:rsidRPr="00C6366B">
                    <w:rPr>
                      <w:rFonts w:cs="Arial"/>
                      <w:sz w:val="18"/>
                      <w:szCs w:val="18"/>
                      <w:lang w:eastAsia="en-GB"/>
                    </w:rPr>
                    <w:t>S6</w:t>
                  </w:r>
                </w:p>
              </w:tc>
              <w:tc>
                <w:tcPr>
                  <w:tcW w:w="3433" w:type="dxa"/>
                  <w:tcBorders>
                    <w:top w:val="single" w:sz="12" w:space="0" w:color="auto"/>
                    <w:left w:val="nil"/>
                    <w:bottom w:val="single" w:sz="4" w:space="0" w:color="auto"/>
                    <w:right w:val="nil"/>
                  </w:tcBorders>
                  <w:shd w:val="clear" w:color="000000" w:fill="FFFFFF"/>
                  <w:noWrap/>
                  <w:vAlign w:val="center"/>
                  <w:hideMark/>
                </w:tcPr>
                <w:p w14:paraId="3B704D97"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5E5D7E42" w14:textId="77777777" w:rsidR="00C6366B" w:rsidRPr="00C6366B" w:rsidRDefault="00C6366B" w:rsidP="00C6366B">
                  <w:pPr>
                    <w:jc w:val="center"/>
                    <w:rPr>
                      <w:rFonts w:cs="Arial"/>
                      <w:sz w:val="18"/>
                      <w:szCs w:val="18"/>
                      <w:lang w:eastAsia="en-GB"/>
                    </w:rPr>
                  </w:pPr>
                  <w:r w:rsidRPr="00C6366B">
                    <w:rPr>
                      <w:rFonts w:cs="Arial"/>
                      <w:sz w:val="18"/>
                      <w:szCs w:val="18"/>
                      <w:lang w:eastAsia="en-GB"/>
                    </w:rPr>
                    <w:t>S4</w:t>
                  </w:r>
                </w:p>
              </w:tc>
              <w:tc>
                <w:tcPr>
                  <w:tcW w:w="520" w:type="dxa"/>
                  <w:tcBorders>
                    <w:top w:val="nil"/>
                    <w:left w:val="nil"/>
                    <w:bottom w:val="single" w:sz="4" w:space="0" w:color="auto"/>
                    <w:right w:val="single" w:sz="4" w:space="0" w:color="auto"/>
                  </w:tcBorders>
                  <w:shd w:val="clear" w:color="000000" w:fill="FFFFFF"/>
                  <w:noWrap/>
                  <w:vAlign w:val="center"/>
                  <w:hideMark/>
                </w:tcPr>
                <w:p w14:paraId="43C1931A" w14:textId="77777777" w:rsidR="00C6366B" w:rsidRPr="00C6366B" w:rsidRDefault="00C6366B" w:rsidP="00C6366B">
                  <w:pPr>
                    <w:jc w:val="center"/>
                    <w:rPr>
                      <w:rFonts w:cs="Arial"/>
                      <w:sz w:val="18"/>
                      <w:szCs w:val="18"/>
                      <w:lang w:eastAsia="en-GB"/>
                    </w:rPr>
                  </w:pPr>
                  <w:r w:rsidRPr="00C6366B">
                    <w:rPr>
                      <w:rFonts w:cs="Arial"/>
                      <w:sz w:val="18"/>
                      <w:szCs w:val="18"/>
                      <w:lang w:eastAsia="en-GB"/>
                    </w:rPr>
                    <w:t>S5</w:t>
                  </w:r>
                </w:p>
              </w:tc>
              <w:tc>
                <w:tcPr>
                  <w:tcW w:w="520" w:type="dxa"/>
                  <w:tcBorders>
                    <w:top w:val="nil"/>
                    <w:left w:val="nil"/>
                    <w:bottom w:val="single" w:sz="4" w:space="0" w:color="auto"/>
                    <w:right w:val="single" w:sz="12" w:space="0" w:color="auto"/>
                  </w:tcBorders>
                  <w:shd w:val="clear" w:color="000000" w:fill="FFFFFF"/>
                  <w:noWrap/>
                  <w:vAlign w:val="center"/>
                  <w:hideMark/>
                </w:tcPr>
                <w:p w14:paraId="74352036" w14:textId="77777777" w:rsidR="00C6366B" w:rsidRPr="00C6366B" w:rsidRDefault="00C6366B" w:rsidP="00C6366B">
                  <w:pPr>
                    <w:jc w:val="center"/>
                    <w:rPr>
                      <w:rFonts w:cs="Arial"/>
                      <w:sz w:val="18"/>
                      <w:szCs w:val="18"/>
                      <w:lang w:eastAsia="en-GB"/>
                    </w:rPr>
                  </w:pPr>
                  <w:r w:rsidRPr="00C6366B">
                    <w:rPr>
                      <w:rFonts w:cs="Arial"/>
                      <w:sz w:val="18"/>
                      <w:szCs w:val="18"/>
                      <w:lang w:eastAsia="en-GB"/>
                    </w:rPr>
                    <w:t>S6</w:t>
                  </w:r>
                </w:p>
              </w:tc>
            </w:tr>
            <w:tr w:rsidR="00C6366B" w:rsidRPr="00C6366B" w14:paraId="591C2062" w14:textId="77777777" w:rsidTr="00C6366B">
              <w:trPr>
                <w:trHeight w:val="282"/>
              </w:trPr>
              <w:tc>
                <w:tcPr>
                  <w:tcW w:w="2680" w:type="dxa"/>
                  <w:tcBorders>
                    <w:top w:val="nil"/>
                    <w:left w:val="single" w:sz="12" w:space="0" w:color="auto"/>
                    <w:bottom w:val="nil"/>
                    <w:right w:val="nil"/>
                  </w:tcBorders>
                  <w:shd w:val="clear" w:color="000000" w:fill="FFFFFF"/>
                  <w:noWrap/>
                  <w:vAlign w:val="center"/>
                  <w:hideMark/>
                </w:tcPr>
                <w:p w14:paraId="6A03001F" w14:textId="77777777" w:rsidR="00C6366B" w:rsidRPr="00C6366B" w:rsidRDefault="00C6366B" w:rsidP="00C6366B">
                  <w:pPr>
                    <w:rPr>
                      <w:rFonts w:cs="Arial"/>
                      <w:b/>
                      <w:bCs/>
                      <w:sz w:val="18"/>
                      <w:szCs w:val="18"/>
                      <w:lang w:eastAsia="en-GB"/>
                    </w:rPr>
                  </w:pPr>
                  <w:r w:rsidRPr="00C6366B">
                    <w:rPr>
                      <w:rFonts w:cs="Arial"/>
                      <w:b/>
                      <w:bCs/>
                      <w:sz w:val="18"/>
                      <w:szCs w:val="18"/>
                      <w:lang w:eastAsia="en-GB"/>
                    </w:rPr>
                    <w:t>Course title</w:t>
                  </w:r>
                </w:p>
              </w:tc>
              <w:tc>
                <w:tcPr>
                  <w:tcW w:w="1560" w:type="dxa"/>
                  <w:gridSpan w:val="3"/>
                  <w:tcBorders>
                    <w:top w:val="single" w:sz="4" w:space="0" w:color="auto"/>
                    <w:left w:val="single" w:sz="8" w:space="0" w:color="auto"/>
                    <w:bottom w:val="nil"/>
                    <w:right w:val="single" w:sz="8" w:space="0" w:color="000000"/>
                  </w:tcBorders>
                  <w:shd w:val="clear" w:color="000000" w:fill="FFFFFF"/>
                  <w:noWrap/>
                  <w:vAlign w:val="center"/>
                  <w:hideMark/>
                </w:tcPr>
                <w:p w14:paraId="1028827A" w14:textId="77777777" w:rsidR="00C6366B" w:rsidRPr="00C6366B" w:rsidRDefault="00C6366B" w:rsidP="00C6366B">
                  <w:pPr>
                    <w:jc w:val="center"/>
                    <w:rPr>
                      <w:rFonts w:cs="Arial"/>
                      <w:b/>
                      <w:bCs/>
                      <w:sz w:val="18"/>
                      <w:szCs w:val="18"/>
                      <w:lang w:eastAsia="en-GB"/>
                    </w:rPr>
                  </w:pPr>
                  <w:r w:rsidRPr="00C6366B">
                    <w:rPr>
                      <w:rFonts w:cs="Arial"/>
                      <w:b/>
                      <w:bCs/>
                      <w:sz w:val="18"/>
                      <w:szCs w:val="18"/>
                      <w:lang w:eastAsia="en-GB"/>
                    </w:rPr>
                    <w:t> </w:t>
                  </w:r>
                </w:p>
              </w:tc>
              <w:tc>
                <w:tcPr>
                  <w:tcW w:w="3433" w:type="dxa"/>
                  <w:tcBorders>
                    <w:top w:val="nil"/>
                    <w:left w:val="nil"/>
                    <w:bottom w:val="nil"/>
                    <w:right w:val="nil"/>
                  </w:tcBorders>
                  <w:shd w:val="clear" w:color="000000" w:fill="FFFFFF"/>
                  <w:noWrap/>
                  <w:vAlign w:val="center"/>
                  <w:hideMark/>
                </w:tcPr>
                <w:p w14:paraId="7D22344B" w14:textId="77777777" w:rsidR="00C6366B" w:rsidRPr="00C6366B" w:rsidRDefault="00C6366B" w:rsidP="00C6366B">
                  <w:pPr>
                    <w:rPr>
                      <w:rFonts w:cs="Arial"/>
                      <w:b/>
                      <w:bCs/>
                      <w:sz w:val="18"/>
                      <w:szCs w:val="18"/>
                      <w:lang w:eastAsia="en-GB"/>
                    </w:rPr>
                  </w:pPr>
                  <w:r w:rsidRPr="00C6366B">
                    <w:rPr>
                      <w:rFonts w:cs="Arial"/>
                      <w:b/>
                      <w:bCs/>
                      <w:sz w:val="18"/>
                      <w:szCs w:val="18"/>
                      <w:lang w:eastAsia="en-GB"/>
                    </w:rPr>
                    <w:t>Unit Title</w:t>
                  </w:r>
                </w:p>
              </w:tc>
              <w:tc>
                <w:tcPr>
                  <w:tcW w:w="1560" w:type="dxa"/>
                  <w:gridSpan w:val="3"/>
                  <w:tcBorders>
                    <w:top w:val="single" w:sz="4" w:space="0" w:color="auto"/>
                    <w:left w:val="single" w:sz="8" w:space="0" w:color="auto"/>
                    <w:bottom w:val="nil"/>
                    <w:right w:val="single" w:sz="12" w:space="0" w:color="000000"/>
                  </w:tcBorders>
                  <w:shd w:val="clear" w:color="000000" w:fill="FFFFFF"/>
                  <w:noWrap/>
                  <w:vAlign w:val="center"/>
                  <w:hideMark/>
                </w:tcPr>
                <w:p w14:paraId="243D275F" w14:textId="77777777" w:rsidR="00C6366B" w:rsidRPr="00C6366B" w:rsidRDefault="00C6366B" w:rsidP="00C6366B">
                  <w:pPr>
                    <w:jc w:val="center"/>
                    <w:rPr>
                      <w:rFonts w:cs="Arial"/>
                      <w:b/>
                      <w:bCs/>
                      <w:sz w:val="18"/>
                      <w:szCs w:val="18"/>
                      <w:lang w:eastAsia="en-GB"/>
                    </w:rPr>
                  </w:pPr>
                  <w:r w:rsidRPr="00C6366B">
                    <w:rPr>
                      <w:rFonts w:cs="Arial"/>
                      <w:b/>
                      <w:bCs/>
                      <w:sz w:val="18"/>
                      <w:szCs w:val="18"/>
                      <w:lang w:eastAsia="en-GB"/>
                    </w:rPr>
                    <w:t> </w:t>
                  </w:r>
                </w:p>
              </w:tc>
            </w:tr>
            <w:tr w:rsidR="00C6366B" w:rsidRPr="00C6366B" w14:paraId="20978647" w14:textId="77777777" w:rsidTr="00C6366B">
              <w:trPr>
                <w:trHeight w:val="282"/>
              </w:trPr>
              <w:tc>
                <w:tcPr>
                  <w:tcW w:w="2680" w:type="dxa"/>
                  <w:tcBorders>
                    <w:top w:val="single" w:sz="8" w:space="0" w:color="auto"/>
                    <w:left w:val="single" w:sz="12" w:space="0" w:color="auto"/>
                    <w:bottom w:val="single" w:sz="8" w:space="0" w:color="auto"/>
                    <w:right w:val="nil"/>
                  </w:tcBorders>
                  <w:shd w:val="clear" w:color="000000" w:fill="FFFFFF"/>
                  <w:noWrap/>
                  <w:vAlign w:val="center"/>
                  <w:hideMark/>
                </w:tcPr>
                <w:p w14:paraId="27132446" w14:textId="77777777" w:rsidR="00C6366B" w:rsidRPr="00C6366B" w:rsidRDefault="00C6366B" w:rsidP="00C6366B">
                  <w:pPr>
                    <w:rPr>
                      <w:rFonts w:cs="Arial"/>
                      <w:sz w:val="18"/>
                      <w:szCs w:val="18"/>
                      <w:lang w:eastAsia="en-GB"/>
                    </w:rPr>
                  </w:pPr>
                  <w:r w:rsidRPr="00C6366B">
                    <w:rPr>
                      <w:rFonts w:cs="Arial"/>
                      <w:sz w:val="18"/>
                      <w:szCs w:val="18"/>
                      <w:lang w:eastAsia="en-GB"/>
                    </w:rPr>
                    <w:t>Admin and IT</w:t>
                  </w:r>
                </w:p>
              </w:tc>
              <w:tc>
                <w:tcPr>
                  <w:tcW w:w="52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24634EA6"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single" w:sz="8" w:space="0" w:color="auto"/>
                    <w:left w:val="nil"/>
                    <w:bottom w:val="single" w:sz="8" w:space="0" w:color="auto"/>
                    <w:right w:val="single" w:sz="4" w:space="0" w:color="auto"/>
                  </w:tcBorders>
                  <w:shd w:val="clear" w:color="000000" w:fill="FFFFFF"/>
                  <w:noWrap/>
                  <w:vAlign w:val="center"/>
                  <w:hideMark/>
                </w:tcPr>
                <w:p w14:paraId="10CCF925" w14:textId="77777777" w:rsidR="00C6366B" w:rsidRPr="00C6366B" w:rsidRDefault="00C6366B" w:rsidP="00C6366B">
                  <w:pPr>
                    <w:jc w:val="center"/>
                    <w:rPr>
                      <w:rFonts w:cs="Arial"/>
                      <w:sz w:val="18"/>
                      <w:szCs w:val="18"/>
                      <w:lang w:eastAsia="en-GB"/>
                    </w:rPr>
                  </w:pPr>
                  <w:r w:rsidRPr="00C6366B">
                    <w:rPr>
                      <w:rFonts w:cs="Arial"/>
                      <w:sz w:val="18"/>
                      <w:szCs w:val="18"/>
                      <w:lang w:eastAsia="en-GB"/>
                    </w:rPr>
                    <w:t>1</w:t>
                  </w:r>
                </w:p>
              </w:tc>
              <w:tc>
                <w:tcPr>
                  <w:tcW w:w="520" w:type="dxa"/>
                  <w:tcBorders>
                    <w:top w:val="single" w:sz="8" w:space="0" w:color="auto"/>
                    <w:left w:val="nil"/>
                    <w:bottom w:val="single" w:sz="8" w:space="0" w:color="auto"/>
                    <w:right w:val="single" w:sz="8" w:space="0" w:color="auto"/>
                  </w:tcBorders>
                  <w:shd w:val="clear" w:color="000000" w:fill="FFFFFF"/>
                  <w:noWrap/>
                  <w:vAlign w:val="center"/>
                  <w:hideMark/>
                </w:tcPr>
                <w:p w14:paraId="227EB4D2"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single" w:sz="8" w:space="0" w:color="auto"/>
                    <w:left w:val="nil"/>
                    <w:bottom w:val="single" w:sz="8" w:space="0" w:color="auto"/>
                    <w:right w:val="nil"/>
                  </w:tcBorders>
                  <w:shd w:val="clear" w:color="000000" w:fill="FFFFFF"/>
                  <w:noWrap/>
                  <w:vAlign w:val="center"/>
                  <w:hideMark/>
                </w:tcPr>
                <w:p w14:paraId="71EB8E7D"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52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74C64612"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single" w:sz="8" w:space="0" w:color="auto"/>
                    <w:left w:val="nil"/>
                    <w:bottom w:val="single" w:sz="8" w:space="0" w:color="auto"/>
                    <w:right w:val="single" w:sz="4" w:space="0" w:color="auto"/>
                  </w:tcBorders>
                  <w:shd w:val="clear" w:color="000000" w:fill="FFFFFF"/>
                  <w:noWrap/>
                  <w:vAlign w:val="center"/>
                  <w:hideMark/>
                </w:tcPr>
                <w:p w14:paraId="757B19B2"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single" w:sz="8" w:space="0" w:color="auto"/>
                    <w:left w:val="nil"/>
                    <w:bottom w:val="single" w:sz="8" w:space="0" w:color="auto"/>
                    <w:right w:val="single" w:sz="12" w:space="0" w:color="auto"/>
                  </w:tcBorders>
                  <w:shd w:val="clear" w:color="000000" w:fill="FFFFFF"/>
                  <w:noWrap/>
                  <w:vAlign w:val="center"/>
                  <w:hideMark/>
                </w:tcPr>
                <w:p w14:paraId="0E95B6EE"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r>
            <w:tr w:rsidR="00C6366B" w:rsidRPr="00C6366B" w14:paraId="7A5EB503" w14:textId="77777777" w:rsidTr="00C6366B">
              <w:trPr>
                <w:trHeight w:val="282"/>
              </w:trPr>
              <w:tc>
                <w:tcPr>
                  <w:tcW w:w="2680" w:type="dxa"/>
                  <w:tcBorders>
                    <w:top w:val="nil"/>
                    <w:left w:val="single" w:sz="12" w:space="0" w:color="auto"/>
                    <w:bottom w:val="single" w:sz="4" w:space="0" w:color="auto"/>
                    <w:right w:val="nil"/>
                  </w:tcBorders>
                  <w:shd w:val="clear" w:color="000000" w:fill="FFFFFF"/>
                  <w:noWrap/>
                  <w:vAlign w:val="center"/>
                  <w:hideMark/>
                </w:tcPr>
                <w:p w14:paraId="70072602" w14:textId="77777777" w:rsidR="00C6366B" w:rsidRPr="00C6366B" w:rsidRDefault="00C6366B" w:rsidP="00C6366B">
                  <w:pPr>
                    <w:rPr>
                      <w:rFonts w:cs="Arial"/>
                      <w:sz w:val="18"/>
                      <w:szCs w:val="18"/>
                      <w:lang w:eastAsia="en-GB"/>
                    </w:rPr>
                  </w:pPr>
                  <w:r w:rsidRPr="00C6366B">
                    <w:rPr>
                      <w:rFonts w:cs="Arial"/>
                      <w:sz w:val="18"/>
                      <w:szCs w:val="18"/>
                      <w:lang w:eastAsia="en-GB"/>
                    </w:rPr>
                    <w:t>Art &amp; Design</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5D4A2139" w14:textId="77777777" w:rsidR="00C6366B" w:rsidRPr="00C6366B" w:rsidRDefault="00C6366B" w:rsidP="00C6366B">
                  <w:pPr>
                    <w:jc w:val="center"/>
                    <w:rPr>
                      <w:rFonts w:cs="Arial"/>
                      <w:sz w:val="18"/>
                      <w:szCs w:val="18"/>
                      <w:lang w:eastAsia="en-GB"/>
                    </w:rPr>
                  </w:pPr>
                  <w:r w:rsidRPr="00C6366B">
                    <w:rPr>
                      <w:rFonts w:cs="Arial"/>
                      <w:sz w:val="18"/>
                      <w:szCs w:val="18"/>
                      <w:lang w:eastAsia="en-GB"/>
                    </w:rPr>
                    <w:t>6</w:t>
                  </w:r>
                </w:p>
              </w:tc>
              <w:tc>
                <w:tcPr>
                  <w:tcW w:w="520" w:type="dxa"/>
                  <w:tcBorders>
                    <w:top w:val="nil"/>
                    <w:left w:val="nil"/>
                    <w:bottom w:val="single" w:sz="4" w:space="0" w:color="auto"/>
                    <w:right w:val="single" w:sz="4" w:space="0" w:color="auto"/>
                  </w:tcBorders>
                  <w:shd w:val="clear" w:color="000000" w:fill="FFFFFF"/>
                  <w:noWrap/>
                  <w:vAlign w:val="center"/>
                  <w:hideMark/>
                </w:tcPr>
                <w:p w14:paraId="7FE96357"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8" w:space="0" w:color="auto"/>
                  </w:tcBorders>
                  <w:shd w:val="clear" w:color="000000" w:fill="FFFFFF"/>
                  <w:noWrap/>
                  <w:vAlign w:val="center"/>
                  <w:hideMark/>
                </w:tcPr>
                <w:p w14:paraId="3795066E"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single" w:sz="4" w:space="0" w:color="auto"/>
                    <w:right w:val="nil"/>
                  </w:tcBorders>
                  <w:shd w:val="clear" w:color="000000" w:fill="FFFFFF"/>
                  <w:noWrap/>
                  <w:vAlign w:val="center"/>
                  <w:hideMark/>
                </w:tcPr>
                <w:p w14:paraId="6B246D52"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Design Activity</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6F82C7F1"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073D4AC9"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12" w:space="0" w:color="auto"/>
                  </w:tcBorders>
                  <w:shd w:val="clear" w:color="000000" w:fill="FFFFFF"/>
                  <w:noWrap/>
                  <w:vAlign w:val="center"/>
                  <w:hideMark/>
                </w:tcPr>
                <w:p w14:paraId="556AB997"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r>
            <w:tr w:rsidR="00C6366B" w:rsidRPr="00C6366B" w14:paraId="57D73144" w14:textId="77777777" w:rsidTr="00C6366B">
              <w:trPr>
                <w:trHeight w:val="282"/>
              </w:trPr>
              <w:tc>
                <w:tcPr>
                  <w:tcW w:w="2680" w:type="dxa"/>
                  <w:tcBorders>
                    <w:top w:val="nil"/>
                    <w:left w:val="single" w:sz="12" w:space="0" w:color="auto"/>
                    <w:bottom w:val="single" w:sz="4" w:space="0" w:color="auto"/>
                    <w:right w:val="nil"/>
                  </w:tcBorders>
                  <w:shd w:val="clear" w:color="000000" w:fill="FFFFFF"/>
                  <w:noWrap/>
                  <w:vAlign w:val="center"/>
                  <w:hideMark/>
                </w:tcPr>
                <w:p w14:paraId="1E532828" w14:textId="77777777" w:rsidR="00C6366B" w:rsidRPr="00C6366B" w:rsidRDefault="00C6366B" w:rsidP="00C6366B">
                  <w:pPr>
                    <w:rPr>
                      <w:rFonts w:cs="Arial"/>
                      <w:sz w:val="18"/>
                      <w:szCs w:val="18"/>
                      <w:lang w:eastAsia="en-GB"/>
                    </w:rPr>
                  </w:pPr>
                  <w:r w:rsidRPr="00C6366B">
                    <w:rPr>
                      <w:rFonts w:cs="Arial"/>
                      <w:sz w:val="18"/>
                      <w:szCs w:val="18"/>
                      <w:lang w:eastAsia="en-GB"/>
                    </w:rPr>
                    <w:t> </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773847F1"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452CD858"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8" w:space="0" w:color="auto"/>
                  </w:tcBorders>
                  <w:shd w:val="clear" w:color="000000" w:fill="FFFFFF"/>
                  <w:noWrap/>
                  <w:vAlign w:val="center"/>
                  <w:hideMark/>
                </w:tcPr>
                <w:p w14:paraId="6474821B"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single" w:sz="4" w:space="0" w:color="auto"/>
                    <w:right w:val="nil"/>
                  </w:tcBorders>
                  <w:shd w:val="clear" w:color="000000" w:fill="FFFFFF"/>
                  <w:noWrap/>
                  <w:vAlign w:val="center"/>
                  <w:hideMark/>
                </w:tcPr>
                <w:p w14:paraId="64B0335A"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Expressive Activity</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56AEF2F6"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10ABBD75" w14:textId="77777777" w:rsidR="00C6366B" w:rsidRPr="00C6366B" w:rsidRDefault="00C6366B" w:rsidP="00C6366B">
                  <w:pPr>
                    <w:jc w:val="center"/>
                    <w:rPr>
                      <w:rFonts w:cs="Arial"/>
                      <w:sz w:val="18"/>
                      <w:szCs w:val="18"/>
                      <w:lang w:eastAsia="en-GB"/>
                    </w:rPr>
                  </w:pPr>
                  <w:r w:rsidRPr="00C6366B">
                    <w:rPr>
                      <w:rFonts w:cs="Arial"/>
                      <w:sz w:val="18"/>
                      <w:szCs w:val="18"/>
                      <w:lang w:eastAsia="en-GB"/>
                    </w:rPr>
                    <w:t>1</w:t>
                  </w:r>
                </w:p>
              </w:tc>
              <w:tc>
                <w:tcPr>
                  <w:tcW w:w="520" w:type="dxa"/>
                  <w:tcBorders>
                    <w:top w:val="nil"/>
                    <w:left w:val="nil"/>
                    <w:bottom w:val="single" w:sz="4" w:space="0" w:color="auto"/>
                    <w:right w:val="single" w:sz="12" w:space="0" w:color="auto"/>
                  </w:tcBorders>
                  <w:shd w:val="clear" w:color="000000" w:fill="FFFFFF"/>
                  <w:noWrap/>
                  <w:vAlign w:val="center"/>
                  <w:hideMark/>
                </w:tcPr>
                <w:p w14:paraId="278FEF2C" w14:textId="77777777" w:rsidR="00C6366B" w:rsidRPr="00C6366B" w:rsidRDefault="00C6366B" w:rsidP="00C6366B">
                  <w:pPr>
                    <w:jc w:val="center"/>
                    <w:rPr>
                      <w:rFonts w:cs="Arial"/>
                      <w:sz w:val="18"/>
                      <w:szCs w:val="18"/>
                      <w:lang w:eastAsia="en-GB"/>
                    </w:rPr>
                  </w:pPr>
                  <w:r w:rsidRPr="00C6366B">
                    <w:rPr>
                      <w:rFonts w:cs="Arial"/>
                      <w:sz w:val="18"/>
                      <w:szCs w:val="18"/>
                      <w:lang w:eastAsia="en-GB"/>
                    </w:rPr>
                    <w:t>2</w:t>
                  </w:r>
                </w:p>
              </w:tc>
            </w:tr>
            <w:tr w:rsidR="00C6366B" w:rsidRPr="00C6366B" w14:paraId="72DFBE8F" w14:textId="77777777" w:rsidTr="00C6366B">
              <w:trPr>
                <w:trHeight w:val="282"/>
              </w:trPr>
              <w:tc>
                <w:tcPr>
                  <w:tcW w:w="2680" w:type="dxa"/>
                  <w:tcBorders>
                    <w:top w:val="nil"/>
                    <w:left w:val="single" w:sz="12" w:space="0" w:color="auto"/>
                    <w:bottom w:val="single" w:sz="8" w:space="0" w:color="auto"/>
                    <w:right w:val="nil"/>
                  </w:tcBorders>
                  <w:shd w:val="clear" w:color="000000" w:fill="FFFFFF"/>
                  <w:noWrap/>
                  <w:vAlign w:val="center"/>
                  <w:hideMark/>
                </w:tcPr>
                <w:p w14:paraId="7589E613" w14:textId="77777777" w:rsidR="00C6366B" w:rsidRPr="00C6366B" w:rsidRDefault="00C6366B" w:rsidP="00C6366B">
                  <w:pPr>
                    <w:rPr>
                      <w:rFonts w:cs="Arial"/>
                      <w:sz w:val="18"/>
                      <w:szCs w:val="18"/>
                      <w:lang w:eastAsia="en-GB"/>
                    </w:rPr>
                  </w:pPr>
                  <w:r w:rsidRPr="00C6366B">
                    <w:rPr>
                      <w:rFonts w:cs="Arial"/>
                      <w:sz w:val="18"/>
                      <w:szCs w:val="18"/>
                      <w:lang w:eastAsia="en-GB"/>
                    </w:rPr>
                    <w:lastRenderedPageBreak/>
                    <w:t> </w:t>
                  </w:r>
                </w:p>
              </w:tc>
              <w:tc>
                <w:tcPr>
                  <w:tcW w:w="520" w:type="dxa"/>
                  <w:tcBorders>
                    <w:top w:val="nil"/>
                    <w:left w:val="single" w:sz="8" w:space="0" w:color="auto"/>
                    <w:bottom w:val="single" w:sz="8" w:space="0" w:color="auto"/>
                    <w:right w:val="single" w:sz="4" w:space="0" w:color="auto"/>
                  </w:tcBorders>
                  <w:shd w:val="clear" w:color="000000" w:fill="FFFFFF"/>
                  <w:noWrap/>
                  <w:vAlign w:val="center"/>
                  <w:hideMark/>
                </w:tcPr>
                <w:p w14:paraId="464C6814"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4" w:space="0" w:color="auto"/>
                  </w:tcBorders>
                  <w:shd w:val="clear" w:color="000000" w:fill="FFFFFF"/>
                  <w:noWrap/>
                  <w:vAlign w:val="center"/>
                  <w:hideMark/>
                </w:tcPr>
                <w:p w14:paraId="7C41A6CC"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8" w:space="0" w:color="auto"/>
                  </w:tcBorders>
                  <w:shd w:val="clear" w:color="000000" w:fill="FFFFFF"/>
                  <w:noWrap/>
                  <w:vAlign w:val="center"/>
                  <w:hideMark/>
                </w:tcPr>
                <w:p w14:paraId="7DA8D0A6"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single" w:sz="8" w:space="0" w:color="auto"/>
                    <w:right w:val="nil"/>
                  </w:tcBorders>
                  <w:shd w:val="clear" w:color="000000" w:fill="FFFFFF"/>
                  <w:noWrap/>
                  <w:vAlign w:val="center"/>
                  <w:hideMark/>
                </w:tcPr>
                <w:p w14:paraId="505969EA"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Practical Activity</w:t>
                  </w:r>
                </w:p>
              </w:tc>
              <w:tc>
                <w:tcPr>
                  <w:tcW w:w="520" w:type="dxa"/>
                  <w:tcBorders>
                    <w:top w:val="nil"/>
                    <w:left w:val="single" w:sz="8" w:space="0" w:color="auto"/>
                    <w:bottom w:val="single" w:sz="8" w:space="0" w:color="auto"/>
                    <w:right w:val="single" w:sz="4" w:space="0" w:color="auto"/>
                  </w:tcBorders>
                  <w:shd w:val="clear" w:color="000000" w:fill="FFFFFF"/>
                  <w:noWrap/>
                  <w:vAlign w:val="center"/>
                  <w:hideMark/>
                </w:tcPr>
                <w:p w14:paraId="1141085B"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4" w:space="0" w:color="auto"/>
                  </w:tcBorders>
                  <w:shd w:val="clear" w:color="000000" w:fill="FFFFFF"/>
                  <w:noWrap/>
                  <w:vAlign w:val="center"/>
                  <w:hideMark/>
                </w:tcPr>
                <w:p w14:paraId="06EA5671"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12" w:space="0" w:color="auto"/>
                  </w:tcBorders>
                  <w:shd w:val="clear" w:color="000000" w:fill="FFFFFF"/>
                  <w:noWrap/>
                  <w:vAlign w:val="center"/>
                  <w:hideMark/>
                </w:tcPr>
                <w:p w14:paraId="6702D62F"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r>
            <w:tr w:rsidR="00C6366B" w:rsidRPr="00C6366B" w14:paraId="40C1A32D" w14:textId="77777777" w:rsidTr="00C6366B">
              <w:trPr>
                <w:trHeight w:val="282"/>
              </w:trPr>
              <w:tc>
                <w:tcPr>
                  <w:tcW w:w="2680" w:type="dxa"/>
                  <w:tcBorders>
                    <w:top w:val="nil"/>
                    <w:left w:val="single" w:sz="12" w:space="0" w:color="auto"/>
                    <w:bottom w:val="single" w:sz="4" w:space="0" w:color="auto"/>
                    <w:right w:val="nil"/>
                  </w:tcBorders>
                  <w:shd w:val="clear" w:color="000000" w:fill="FFFFFF"/>
                  <w:noWrap/>
                  <w:vAlign w:val="center"/>
                  <w:hideMark/>
                </w:tcPr>
                <w:p w14:paraId="0C9E6CF6" w14:textId="77777777" w:rsidR="00C6366B" w:rsidRPr="00C6366B" w:rsidRDefault="00C6366B" w:rsidP="00C6366B">
                  <w:pPr>
                    <w:rPr>
                      <w:rFonts w:cs="Arial"/>
                      <w:sz w:val="18"/>
                      <w:szCs w:val="18"/>
                      <w:lang w:eastAsia="en-GB"/>
                    </w:rPr>
                  </w:pPr>
                  <w:r w:rsidRPr="00C6366B">
                    <w:rPr>
                      <w:rFonts w:cs="Arial"/>
                      <w:sz w:val="18"/>
                      <w:szCs w:val="18"/>
                      <w:lang w:eastAsia="en-GB"/>
                    </w:rPr>
                    <w:t>English</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34C6DA55" w14:textId="77777777" w:rsidR="00C6366B" w:rsidRPr="00C6366B" w:rsidRDefault="00C6366B" w:rsidP="00C6366B">
                  <w:pPr>
                    <w:jc w:val="center"/>
                    <w:rPr>
                      <w:rFonts w:cs="Arial"/>
                      <w:sz w:val="18"/>
                      <w:szCs w:val="18"/>
                      <w:lang w:eastAsia="en-GB"/>
                    </w:rPr>
                  </w:pPr>
                  <w:r w:rsidRPr="00C6366B">
                    <w:rPr>
                      <w:rFonts w:cs="Arial"/>
                      <w:sz w:val="18"/>
                      <w:szCs w:val="18"/>
                      <w:lang w:eastAsia="en-GB"/>
                    </w:rPr>
                    <w:t>8</w:t>
                  </w:r>
                </w:p>
              </w:tc>
              <w:tc>
                <w:tcPr>
                  <w:tcW w:w="520" w:type="dxa"/>
                  <w:tcBorders>
                    <w:top w:val="nil"/>
                    <w:left w:val="nil"/>
                    <w:bottom w:val="single" w:sz="4" w:space="0" w:color="auto"/>
                    <w:right w:val="single" w:sz="4" w:space="0" w:color="auto"/>
                  </w:tcBorders>
                  <w:shd w:val="clear" w:color="000000" w:fill="FFFFFF"/>
                  <w:noWrap/>
                  <w:vAlign w:val="center"/>
                  <w:hideMark/>
                </w:tcPr>
                <w:p w14:paraId="4BB2B4DD"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8" w:space="0" w:color="auto"/>
                  </w:tcBorders>
                  <w:shd w:val="clear" w:color="000000" w:fill="FFFFFF"/>
                  <w:noWrap/>
                  <w:vAlign w:val="center"/>
                  <w:hideMark/>
                </w:tcPr>
                <w:p w14:paraId="21D14ECA"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single" w:sz="4" w:space="0" w:color="auto"/>
                    <w:right w:val="nil"/>
                  </w:tcBorders>
                  <w:shd w:val="clear" w:color="000000" w:fill="FFFFFF"/>
                  <w:noWrap/>
                  <w:vAlign w:val="center"/>
                  <w:hideMark/>
                </w:tcPr>
                <w:p w14:paraId="75C86050"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Analysis and Evaluation</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2323E176"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328D4435" w14:textId="77777777" w:rsidR="00C6366B" w:rsidRPr="00C6366B" w:rsidRDefault="00C6366B" w:rsidP="00C6366B">
                  <w:pPr>
                    <w:jc w:val="center"/>
                    <w:rPr>
                      <w:rFonts w:cs="Arial"/>
                      <w:sz w:val="18"/>
                      <w:szCs w:val="18"/>
                      <w:lang w:eastAsia="en-GB"/>
                    </w:rPr>
                  </w:pPr>
                  <w:r w:rsidRPr="00C6366B">
                    <w:rPr>
                      <w:rFonts w:cs="Arial"/>
                      <w:sz w:val="18"/>
                      <w:szCs w:val="18"/>
                      <w:lang w:eastAsia="en-GB"/>
                    </w:rPr>
                    <w:t>5</w:t>
                  </w:r>
                </w:p>
              </w:tc>
              <w:tc>
                <w:tcPr>
                  <w:tcW w:w="520" w:type="dxa"/>
                  <w:tcBorders>
                    <w:top w:val="nil"/>
                    <w:left w:val="nil"/>
                    <w:bottom w:val="single" w:sz="4" w:space="0" w:color="auto"/>
                    <w:right w:val="single" w:sz="12" w:space="0" w:color="auto"/>
                  </w:tcBorders>
                  <w:shd w:val="clear" w:color="000000" w:fill="FFFFFF"/>
                  <w:noWrap/>
                  <w:vAlign w:val="center"/>
                  <w:hideMark/>
                </w:tcPr>
                <w:p w14:paraId="707E8502" w14:textId="77777777" w:rsidR="00C6366B" w:rsidRPr="00C6366B" w:rsidRDefault="00C6366B" w:rsidP="00C6366B">
                  <w:pPr>
                    <w:jc w:val="center"/>
                    <w:rPr>
                      <w:rFonts w:cs="Arial"/>
                      <w:sz w:val="18"/>
                      <w:szCs w:val="18"/>
                      <w:lang w:eastAsia="en-GB"/>
                    </w:rPr>
                  </w:pPr>
                  <w:r w:rsidRPr="00C6366B">
                    <w:rPr>
                      <w:rFonts w:cs="Arial"/>
                      <w:sz w:val="18"/>
                      <w:szCs w:val="18"/>
                      <w:lang w:eastAsia="en-GB"/>
                    </w:rPr>
                    <w:t>3</w:t>
                  </w:r>
                </w:p>
              </w:tc>
            </w:tr>
            <w:tr w:rsidR="00C6366B" w:rsidRPr="00C6366B" w14:paraId="62A170E8" w14:textId="77777777" w:rsidTr="00C6366B">
              <w:trPr>
                <w:trHeight w:val="282"/>
              </w:trPr>
              <w:tc>
                <w:tcPr>
                  <w:tcW w:w="2680" w:type="dxa"/>
                  <w:tcBorders>
                    <w:top w:val="nil"/>
                    <w:left w:val="single" w:sz="12" w:space="0" w:color="auto"/>
                    <w:bottom w:val="single" w:sz="4" w:space="0" w:color="auto"/>
                    <w:right w:val="nil"/>
                  </w:tcBorders>
                  <w:shd w:val="clear" w:color="000000" w:fill="FFFFFF"/>
                  <w:noWrap/>
                  <w:vAlign w:val="center"/>
                  <w:hideMark/>
                </w:tcPr>
                <w:p w14:paraId="5F9DBC27" w14:textId="77777777" w:rsidR="00C6366B" w:rsidRPr="00C6366B" w:rsidRDefault="00C6366B" w:rsidP="00C6366B">
                  <w:pPr>
                    <w:rPr>
                      <w:rFonts w:cs="Arial"/>
                      <w:sz w:val="18"/>
                      <w:szCs w:val="18"/>
                      <w:lang w:eastAsia="en-GB"/>
                    </w:rPr>
                  </w:pPr>
                  <w:r w:rsidRPr="00C6366B">
                    <w:rPr>
                      <w:rFonts w:cs="Arial"/>
                      <w:sz w:val="18"/>
                      <w:szCs w:val="18"/>
                      <w:lang w:eastAsia="en-GB"/>
                    </w:rPr>
                    <w:t> </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414816F5"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05A59956"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8" w:space="0" w:color="auto"/>
                  </w:tcBorders>
                  <w:shd w:val="clear" w:color="000000" w:fill="FFFFFF"/>
                  <w:noWrap/>
                  <w:vAlign w:val="center"/>
                  <w:hideMark/>
                </w:tcPr>
                <w:p w14:paraId="3CF83409"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single" w:sz="4" w:space="0" w:color="auto"/>
                    <w:right w:val="nil"/>
                  </w:tcBorders>
                  <w:shd w:val="clear" w:color="000000" w:fill="FFFFFF"/>
                  <w:noWrap/>
                  <w:vAlign w:val="center"/>
                  <w:hideMark/>
                </w:tcPr>
                <w:p w14:paraId="18F1152A"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Creation &amp; Production</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73C5A234"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7FEC9CB3" w14:textId="77777777" w:rsidR="00C6366B" w:rsidRPr="00C6366B" w:rsidRDefault="00C6366B" w:rsidP="00C6366B">
                  <w:pPr>
                    <w:jc w:val="center"/>
                    <w:rPr>
                      <w:rFonts w:cs="Arial"/>
                      <w:sz w:val="18"/>
                      <w:szCs w:val="18"/>
                      <w:lang w:eastAsia="en-GB"/>
                    </w:rPr>
                  </w:pPr>
                  <w:r w:rsidRPr="00C6366B">
                    <w:rPr>
                      <w:rFonts w:cs="Arial"/>
                      <w:sz w:val="18"/>
                      <w:szCs w:val="18"/>
                      <w:lang w:eastAsia="en-GB"/>
                    </w:rPr>
                    <w:t>2</w:t>
                  </w:r>
                </w:p>
              </w:tc>
              <w:tc>
                <w:tcPr>
                  <w:tcW w:w="520" w:type="dxa"/>
                  <w:tcBorders>
                    <w:top w:val="nil"/>
                    <w:left w:val="nil"/>
                    <w:bottom w:val="single" w:sz="4" w:space="0" w:color="auto"/>
                    <w:right w:val="single" w:sz="12" w:space="0" w:color="auto"/>
                  </w:tcBorders>
                  <w:shd w:val="clear" w:color="000000" w:fill="FFFFFF"/>
                  <w:noWrap/>
                  <w:vAlign w:val="center"/>
                  <w:hideMark/>
                </w:tcPr>
                <w:p w14:paraId="334469F3" w14:textId="77777777" w:rsidR="00C6366B" w:rsidRPr="00C6366B" w:rsidRDefault="00C6366B" w:rsidP="00C6366B">
                  <w:pPr>
                    <w:jc w:val="center"/>
                    <w:rPr>
                      <w:rFonts w:cs="Arial"/>
                      <w:sz w:val="18"/>
                      <w:szCs w:val="18"/>
                      <w:lang w:eastAsia="en-GB"/>
                    </w:rPr>
                  </w:pPr>
                  <w:r w:rsidRPr="00C6366B">
                    <w:rPr>
                      <w:rFonts w:cs="Arial"/>
                      <w:sz w:val="18"/>
                      <w:szCs w:val="18"/>
                      <w:lang w:eastAsia="en-GB"/>
                    </w:rPr>
                    <w:t>2</w:t>
                  </w:r>
                </w:p>
              </w:tc>
            </w:tr>
            <w:tr w:rsidR="00C6366B" w:rsidRPr="00C6366B" w14:paraId="476D89C4" w14:textId="77777777" w:rsidTr="00C6366B">
              <w:trPr>
                <w:trHeight w:val="282"/>
              </w:trPr>
              <w:tc>
                <w:tcPr>
                  <w:tcW w:w="2680" w:type="dxa"/>
                  <w:tcBorders>
                    <w:top w:val="nil"/>
                    <w:left w:val="single" w:sz="12" w:space="0" w:color="auto"/>
                    <w:bottom w:val="single" w:sz="4" w:space="0" w:color="auto"/>
                    <w:right w:val="nil"/>
                  </w:tcBorders>
                  <w:shd w:val="clear" w:color="000000" w:fill="FFFFFF"/>
                  <w:noWrap/>
                  <w:vAlign w:val="center"/>
                  <w:hideMark/>
                </w:tcPr>
                <w:p w14:paraId="6675681E" w14:textId="77777777" w:rsidR="00C6366B" w:rsidRPr="00C6366B" w:rsidRDefault="00C6366B" w:rsidP="00C6366B">
                  <w:pPr>
                    <w:rPr>
                      <w:rFonts w:cs="Arial"/>
                      <w:sz w:val="18"/>
                      <w:szCs w:val="18"/>
                      <w:lang w:eastAsia="en-GB"/>
                    </w:rPr>
                  </w:pPr>
                  <w:r w:rsidRPr="00C6366B">
                    <w:rPr>
                      <w:rFonts w:cs="Arial"/>
                      <w:sz w:val="18"/>
                      <w:szCs w:val="18"/>
                      <w:lang w:eastAsia="en-GB"/>
                    </w:rPr>
                    <w:t> </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4128400F"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402E4E46"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8" w:space="0" w:color="auto"/>
                  </w:tcBorders>
                  <w:shd w:val="clear" w:color="000000" w:fill="FFFFFF"/>
                  <w:noWrap/>
                  <w:vAlign w:val="center"/>
                  <w:hideMark/>
                </w:tcPr>
                <w:p w14:paraId="4B7DB091"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single" w:sz="4" w:space="0" w:color="auto"/>
                    <w:right w:val="nil"/>
                  </w:tcBorders>
                  <w:shd w:val="clear" w:color="000000" w:fill="FFFFFF"/>
                  <w:noWrap/>
                  <w:vAlign w:val="center"/>
                  <w:hideMark/>
                </w:tcPr>
                <w:p w14:paraId="2FEB7C0D"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xml:space="preserve">Literacy </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7802BC3C"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1BFC4EDF" w14:textId="77777777" w:rsidR="00C6366B" w:rsidRPr="00C6366B" w:rsidRDefault="00C6366B" w:rsidP="00C6366B">
                  <w:pPr>
                    <w:jc w:val="center"/>
                    <w:rPr>
                      <w:rFonts w:cs="Arial"/>
                      <w:sz w:val="18"/>
                      <w:szCs w:val="18"/>
                      <w:lang w:eastAsia="en-GB"/>
                    </w:rPr>
                  </w:pPr>
                  <w:r w:rsidRPr="00C6366B">
                    <w:rPr>
                      <w:rFonts w:cs="Arial"/>
                      <w:sz w:val="18"/>
                      <w:szCs w:val="18"/>
                      <w:lang w:eastAsia="en-GB"/>
                    </w:rPr>
                    <w:t>1</w:t>
                  </w:r>
                </w:p>
              </w:tc>
              <w:tc>
                <w:tcPr>
                  <w:tcW w:w="520" w:type="dxa"/>
                  <w:tcBorders>
                    <w:top w:val="nil"/>
                    <w:left w:val="nil"/>
                    <w:bottom w:val="single" w:sz="4" w:space="0" w:color="auto"/>
                    <w:right w:val="single" w:sz="12" w:space="0" w:color="auto"/>
                  </w:tcBorders>
                  <w:shd w:val="clear" w:color="000000" w:fill="FFFFFF"/>
                  <w:noWrap/>
                  <w:vAlign w:val="center"/>
                  <w:hideMark/>
                </w:tcPr>
                <w:p w14:paraId="396A8B44"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r>
            <w:tr w:rsidR="00C6366B" w:rsidRPr="00C6366B" w14:paraId="08116B20" w14:textId="77777777" w:rsidTr="00C6366B">
              <w:trPr>
                <w:trHeight w:val="282"/>
              </w:trPr>
              <w:tc>
                <w:tcPr>
                  <w:tcW w:w="2680" w:type="dxa"/>
                  <w:tcBorders>
                    <w:top w:val="nil"/>
                    <w:left w:val="single" w:sz="12" w:space="0" w:color="auto"/>
                    <w:bottom w:val="single" w:sz="8" w:space="0" w:color="auto"/>
                    <w:right w:val="nil"/>
                  </w:tcBorders>
                  <w:shd w:val="clear" w:color="000000" w:fill="FFFFFF"/>
                  <w:noWrap/>
                  <w:vAlign w:val="center"/>
                  <w:hideMark/>
                </w:tcPr>
                <w:p w14:paraId="504B0AC7" w14:textId="77777777" w:rsidR="00C6366B" w:rsidRPr="00C6366B" w:rsidRDefault="00C6366B" w:rsidP="00C6366B">
                  <w:pPr>
                    <w:rPr>
                      <w:rFonts w:cs="Arial"/>
                      <w:sz w:val="18"/>
                      <w:szCs w:val="18"/>
                      <w:lang w:eastAsia="en-GB"/>
                    </w:rPr>
                  </w:pPr>
                  <w:r w:rsidRPr="00C6366B">
                    <w:rPr>
                      <w:rFonts w:cs="Arial"/>
                      <w:sz w:val="18"/>
                      <w:szCs w:val="18"/>
                      <w:lang w:eastAsia="en-GB"/>
                    </w:rPr>
                    <w:t> </w:t>
                  </w:r>
                </w:p>
              </w:tc>
              <w:tc>
                <w:tcPr>
                  <w:tcW w:w="520" w:type="dxa"/>
                  <w:tcBorders>
                    <w:top w:val="nil"/>
                    <w:left w:val="single" w:sz="8" w:space="0" w:color="auto"/>
                    <w:bottom w:val="single" w:sz="8" w:space="0" w:color="auto"/>
                    <w:right w:val="single" w:sz="4" w:space="0" w:color="auto"/>
                  </w:tcBorders>
                  <w:shd w:val="clear" w:color="000000" w:fill="FFFFFF"/>
                  <w:noWrap/>
                  <w:vAlign w:val="center"/>
                  <w:hideMark/>
                </w:tcPr>
                <w:p w14:paraId="69E967AE"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4" w:space="0" w:color="auto"/>
                  </w:tcBorders>
                  <w:shd w:val="clear" w:color="000000" w:fill="FFFFFF"/>
                  <w:noWrap/>
                  <w:vAlign w:val="center"/>
                  <w:hideMark/>
                </w:tcPr>
                <w:p w14:paraId="3A3B73ED"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8" w:space="0" w:color="auto"/>
                  </w:tcBorders>
                  <w:shd w:val="clear" w:color="000000" w:fill="FFFFFF"/>
                  <w:noWrap/>
                  <w:vAlign w:val="center"/>
                  <w:hideMark/>
                </w:tcPr>
                <w:p w14:paraId="15DB0C4A"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single" w:sz="8" w:space="0" w:color="auto"/>
                    <w:right w:val="nil"/>
                  </w:tcBorders>
                  <w:shd w:val="clear" w:color="000000" w:fill="FFFFFF"/>
                  <w:noWrap/>
                  <w:vAlign w:val="center"/>
                  <w:hideMark/>
                </w:tcPr>
                <w:p w14:paraId="0F732769"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AVU</w:t>
                  </w:r>
                </w:p>
              </w:tc>
              <w:tc>
                <w:tcPr>
                  <w:tcW w:w="520" w:type="dxa"/>
                  <w:tcBorders>
                    <w:top w:val="nil"/>
                    <w:left w:val="single" w:sz="8" w:space="0" w:color="auto"/>
                    <w:bottom w:val="single" w:sz="8" w:space="0" w:color="auto"/>
                    <w:right w:val="single" w:sz="4" w:space="0" w:color="auto"/>
                  </w:tcBorders>
                  <w:shd w:val="clear" w:color="000000" w:fill="FFFFFF"/>
                  <w:noWrap/>
                  <w:vAlign w:val="center"/>
                  <w:hideMark/>
                </w:tcPr>
                <w:p w14:paraId="4FBBA748"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4" w:space="0" w:color="auto"/>
                  </w:tcBorders>
                  <w:shd w:val="clear" w:color="000000" w:fill="FFFFFF"/>
                  <w:noWrap/>
                  <w:vAlign w:val="center"/>
                  <w:hideMark/>
                </w:tcPr>
                <w:p w14:paraId="6D0D6193"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12" w:space="0" w:color="auto"/>
                  </w:tcBorders>
                  <w:shd w:val="clear" w:color="000000" w:fill="FFFFFF"/>
                  <w:noWrap/>
                  <w:vAlign w:val="center"/>
                  <w:hideMark/>
                </w:tcPr>
                <w:p w14:paraId="35653E3D"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r>
            <w:tr w:rsidR="00C6366B" w:rsidRPr="00C6366B" w14:paraId="2FFE9AD7" w14:textId="77777777" w:rsidTr="00C6366B">
              <w:trPr>
                <w:trHeight w:val="282"/>
              </w:trPr>
              <w:tc>
                <w:tcPr>
                  <w:tcW w:w="2680" w:type="dxa"/>
                  <w:tcBorders>
                    <w:top w:val="nil"/>
                    <w:left w:val="single" w:sz="12" w:space="0" w:color="auto"/>
                    <w:bottom w:val="single" w:sz="4" w:space="0" w:color="auto"/>
                    <w:right w:val="nil"/>
                  </w:tcBorders>
                  <w:shd w:val="clear" w:color="000000" w:fill="FFFFFF"/>
                  <w:noWrap/>
                  <w:vAlign w:val="center"/>
                  <w:hideMark/>
                </w:tcPr>
                <w:p w14:paraId="1F47709C" w14:textId="77777777" w:rsidR="00C6366B" w:rsidRPr="00C6366B" w:rsidRDefault="00C6366B" w:rsidP="00C6366B">
                  <w:pPr>
                    <w:rPr>
                      <w:rFonts w:cs="Arial"/>
                      <w:sz w:val="18"/>
                      <w:szCs w:val="18"/>
                      <w:lang w:eastAsia="en-GB"/>
                    </w:rPr>
                  </w:pPr>
                  <w:r w:rsidRPr="00C6366B">
                    <w:rPr>
                      <w:rFonts w:cs="Arial"/>
                      <w:sz w:val="18"/>
                      <w:szCs w:val="18"/>
                      <w:lang w:eastAsia="en-GB"/>
                    </w:rPr>
                    <w:t>Geography</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12B7DD2D"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32ACCC48" w14:textId="77777777" w:rsidR="00C6366B" w:rsidRPr="00C6366B" w:rsidRDefault="00C6366B" w:rsidP="00C6366B">
                  <w:pPr>
                    <w:jc w:val="center"/>
                    <w:rPr>
                      <w:rFonts w:cs="Arial"/>
                      <w:sz w:val="18"/>
                      <w:szCs w:val="18"/>
                      <w:lang w:eastAsia="en-GB"/>
                    </w:rPr>
                  </w:pPr>
                  <w:r w:rsidRPr="00C6366B">
                    <w:rPr>
                      <w:rFonts w:cs="Arial"/>
                      <w:sz w:val="18"/>
                      <w:szCs w:val="18"/>
                      <w:lang w:eastAsia="en-GB"/>
                    </w:rPr>
                    <w:t>4</w:t>
                  </w:r>
                </w:p>
              </w:tc>
              <w:tc>
                <w:tcPr>
                  <w:tcW w:w="520" w:type="dxa"/>
                  <w:tcBorders>
                    <w:top w:val="nil"/>
                    <w:left w:val="nil"/>
                    <w:bottom w:val="single" w:sz="4" w:space="0" w:color="auto"/>
                    <w:right w:val="single" w:sz="8" w:space="0" w:color="auto"/>
                  </w:tcBorders>
                  <w:shd w:val="clear" w:color="000000" w:fill="FFFFFF"/>
                  <w:noWrap/>
                  <w:vAlign w:val="center"/>
                  <w:hideMark/>
                </w:tcPr>
                <w:p w14:paraId="2A25C431"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single" w:sz="4" w:space="0" w:color="auto"/>
                    <w:right w:val="nil"/>
                  </w:tcBorders>
                  <w:shd w:val="clear" w:color="000000" w:fill="FFFFFF"/>
                  <w:noWrap/>
                  <w:vAlign w:val="center"/>
                  <w:hideMark/>
                </w:tcPr>
                <w:p w14:paraId="05E46412"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Physical Environment</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25DFB8F8"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12C7BEF0"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12" w:space="0" w:color="auto"/>
                  </w:tcBorders>
                  <w:shd w:val="clear" w:color="000000" w:fill="FFFFFF"/>
                  <w:noWrap/>
                  <w:vAlign w:val="center"/>
                  <w:hideMark/>
                </w:tcPr>
                <w:p w14:paraId="13F4C38C"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r>
            <w:tr w:rsidR="00C6366B" w:rsidRPr="00C6366B" w14:paraId="512F9C0E" w14:textId="77777777" w:rsidTr="00C6366B">
              <w:trPr>
                <w:trHeight w:val="282"/>
              </w:trPr>
              <w:tc>
                <w:tcPr>
                  <w:tcW w:w="2680" w:type="dxa"/>
                  <w:tcBorders>
                    <w:top w:val="nil"/>
                    <w:left w:val="single" w:sz="12" w:space="0" w:color="auto"/>
                    <w:bottom w:val="nil"/>
                    <w:right w:val="nil"/>
                  </w:tcBorders>
                  <w:shd w:val="clear" w:color="000000" w:fill="FFFFFF"/>
                  <w:noWrap/>
                  <w:vAlign w:val="center"/>
                  <w:hideMark/>
                </w:tcPr>
                <w:p w14:paraId="558700CC" w14:textId="77777777" w:rsidR="00C6366B" w:rsidRPr="00C6366B" w:rsidRDefault="00C6366B" w:rsidP="00C6366B">
                  <w:pPr>
                    <w:rPr>
                      <w:rFonts w:cs="Arial"/>
                      <w:sz w:val="18"/>
                      <w:szCs w:val="18"/>
                      <w:lang w:eastAsia="en-GB"/>
                    </w:rPr>
                  </w:pPr>
                  <w:r w:rsidRPr="00C6366B">
                    <w:rPr>
                      <w:rFonts w:cs="Arial"/>
                      <w:sz w:val="18"/>
                      <w:szCs w:val="18"/>
                      <w:lang w:eastAsia="en-GB"/>
                    </w:rPr>
                    <w:t> </w:t>
                  </w:r>
                </w:p>
              </w:tc>
              <w:tc>
                <w:tcPr>
                  <w:tcW w:w="520" w:type="dxa"/>
                  <w:tcBorders>
                    <w:top w:val="nil"/>
                    <w:left w:val="single" w:sz="8" w:space="0" w:color="auto"/>
                    <w:bottom w:val="nil"/>
                    <w:right w:val="single" w:sz="4" w:space="0" w:color="auto"/>
                  </w:tcBorders>
                  <w:shd w:val="clear" w:color="000000" w:fill="FFFFFF"/>
                  <w:noWrap/>
                  <w:vAlign w:val="center"/>
                  <w:hideMark/>
                </w:tcPr>
                <w:p w14:paraId="37367205"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nil"/>
                    <w:right w:val="single" w:sz="4" w:space="0" w:color="auto"/>
                  </w:tcBorders>
                  <w:shd w:val="clear" w:color="000000" w:fill="FFFFFF"/>
                  <w:noWrap/>
                  <w:vAlign w:val="center"/>
                  <w:hideMark/>
                </w:tcPr>
                <w:p w14:paraId="3EC0F079"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nil"/>
                    <w:right w:val="single" w:sz="8" w:space="0" w:color="auto"/>
                  </w:tcBorders>
                  <w:shd w:val="clear" w:color="000000" w:fill="FFFFFF"/>
                  <w:noWrap/>
                  <w:vAlign w:val="center"/>
                  <w:hideMark/>
                </w:tcPr>
                <w:p w14:paraId="0AD636D0"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nil"/>
                    <w:right w:val="nil"/>
                  </w:tcBorders>
                  <w:shd w:val="clear" w:color="000000" w:fill="FFFFFF"/>
                  <w:noWrap/>
                  <w:vAlign w:val="center"/>
                  <w:hideMark/>
                </w:tcPr>
                <w:p w14:paraId="57018FC5"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Human Environments</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71F559F8" w14:textId="77777777" w:rsidR="00C6366B" w:rsidRPr="00C6366B" w:rsidRDefault="00C6366B" w:rsidP="00C6366B">
                  <w:pPr>
                    <w:jc w:val="center"/>
                    <w:rPr>
                      <w:rFonts w:cs="Arial"/>
                      <w:sz w:val="18"/>
                      <w:szCs w:val="18"/>
                      <w:lang w:eastAsia="en-GB"/>
                    </w:rPr>
                  </w:pPr>
                  <w:r w:rsidRPr="00C6366B">
                    <w:rPr>
                      <w:rFonts w:cs="Arial"/>
                      <w:sz w:val="18"/>
                      <w:szCs w:val="18"/>
                      <w:lang w:eastAsia="en-GB"/>
                    </w:rPr>
                    <w:t>1</w:t>
                  </w:r>
                </w:p>
              </w:tc>
              <w:tc>
                <w:tcPr>
                  <w:tcW w:w="520" w:type="dxa"/>
                  <w:tcBorders>
                    <w:top w:val="nil"/>
                    <w:left w:val="nil"/>
                    <w:bottom w:val="single" w:sz="4" w:space="0" w:color="auto"/>
                    <w:right w:val="single" w:sz="4" w:space="0" w:color="auto"/>
                  </w:tcBorders>
                  <w:shd w:val="clear" w:color="000000" w:fill="FFFFFF"/>
                  <w:noWrap/>
                  <w:vAlign w:val="center"/>
                  <w:hideMark/>
                </w:tcPr>
                <w:p w14:paraId="6C898464" w14:textId="77777777" w:rsidR="00C6366B" w:rsidRPr="00C6366B" w:rsidRDefault="00C6366B" w:rsidP="00C6366B">
                  <w:pPr>
                    <w:jc w:val="center"/>
                    <w:rPr>
                      <w:rFonts w:cs="Arial"/>
                      <w:sz w:val="18"/>
                      <w:szCs w:val="18"/>
                      <w:lang w:eastAsia="en-GB"/>
                    </w:rPr>
                  </w:pPr>
                  <w:r w:rsidRPr="00C6366B">
                    <w:rPr>
                      <w:rFonts w:cs="Arial"/>
                      <w:sz w:val="18"/>
                      <w:szCs w:val="18"/>
                      <w:lang w:eastAsia="en-GB"/>
                    </w:rPr>
                    <w:t>4</w:t>
                  </w:r>
                </w:p>
              </w:tc>
              <w:tc>
                <w:tcPr>
                  <w:tcW w:w="520" w:type="dxa"/>
                  <w:tcBorders>
                    <w:top w:val="nil"/>
                    <w:left w:val="nil"/>
                    <w:bottom w:val="single" w:sz="4" w:space="0" w:color="auto"/>
                    <w:right w:val="single" w:sz="12" w:space="0" w:color="auto"/>
                  </w:tcBorders>
                  <w:shd w:val="clear" w:color="000000" w:fill="FFFFFF"/>
                  <w:noWrap/>
                  <w:vAlign w:val="center"/>
                  <w:hideMark/>
                </w:tcPr>
                <w:p w14:paraId="72A8CF8F" w14:textId="77777777" w:rsidR="00C6366B" w:rsidRPr="00C6366B" w:rsidRDefault="00C6366B" w:rsidP="00C6366B">
                  <w:pPr>
                    <w:jc w:val="center"/>
                    <w:rPr>
                      <w:rFonts w:cs="Arial"/>
                      <w:sz w:val="18"/>
                      <w:szCs w:val="18"/>
                      <w:lang w:eastAsia="en-GB"/>
                    </w:rPr>
                  </w:pPr>
                  <w:r w:rsidRPr="00C6366B">
                    <w:rPr>
                      <w:rFonts w:cs="Arial"/>
                      <w:sz w:val="18"/>
                      <w:szCs w:val="18"/>
                      <w:lang w:eastAsia="en-GB"/>
                    </w:rPr>
                    <w:t>2</w:t>
                  </w:r>
                </w:p>
              </w:tc>
            </w:tr>
            <w:tr w:rsidR="00C6366B" w:rsidRPr="00C6366B" w14:paraId="6D5D0518" w14:textId="77777777" w:rsidTr="00C6366B">
              <w:trPr>
                <w:trHeight w:val="282"/>
              </w:trPr>
              <w:tc>
                <w:tcPr>
                  <w:tcW w:w="2680" w:type="dxa"/>
                  <w:tcBorders>
                    <w:top w:val="nil"/>
                    <w:left w:val="single" w:sz="12" w:space="0" w:color="auto"/>
                    <w:bottom w:val="nil"/>
                    <w:right w:val="nil"/>
                  </w:tcBorders>
                  <w:shd w:val="clear" w:color="000000" w:fill="FFFFFF"/>
                  <w:noWrap/>
                  <w:vAlign w:val="center"/>
                  <w:hideMark/>
                </w:tcPr>
                <w:p w14:paraId="2A82AFB6" w14:textId="77777777" w:rsidR="00C6366B" w:rsidRPr="00C6366B" w:rsidRDefault="00C6366B" w:rsidP="00C6366B">
                  <w:pPr>
                    <w:rPr>
                      <w:rFonts w:cs="Arial"/>
                      <w:sz w:val="18"/>
                      <w:szCs w:val="18"/>
                      <w:lang w:eastAsia="en-GB"/>
                    </w:rPr>
                  </w:pPr>
                  <w:r w:rsidRPr="00C6366B">
                    <w:rPr>
                      <w:rFonts w:cs="Arial"/>
                      <w:sz w:val="18"/>
                      <w:szCs w:val="18"/>
                      <w:lang w:eastAsia="en-GB"/>
                    </w:rPr>
                    <w:t> </w:t>
                  </w:r>
                </w:p>
              </w:tc>
              <w:tc>
                <w:tcPr>
                  <w:tcW w:w="520" w:type="dxa"/>
                  <w:tcBorders>
                    <w:top w:val="nil"/>
                    <w:left w:val="single" w:sz="8" w:space="0" w:color="auto"/>
                    <w:bottom w:val="nil"/>
                    <w:right w:val="single" w:sz="4" w:space="0" w:color="auto"/>
                  </w:tcBorders>
                  <w:shd w:val="clear" w:color="000000" w:fill="FFFFFF"/>
                  <w:noWrap/>
                  <w:vAlign w:val="center"/>
                  <w:hideMark/>
                </w:tcPr>
                <w:p w14:paraId="729B9ECC"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nil"/>
                    <w:right w:val="single" w:sz="4" w:space="0" w:color="auto"/>
                  </w:tcBorders>
                  <w:shd w:val="clear" w:color="000000" w:fill="FFFFFF"/>
                  <w:noWrap/>
                  <w:vAlign w:val="center"/>
                  <w:hideMark/>
                </w:tcPr>
                <w:p w14:paraId="5727F577"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nil"/>
                    <w:right w:val="single" w:sz="8" w:space="0" w:color="auto"/>
                  </w:tcBorders>
                  <w:shd w:val="clear" w:color="000000" w:fill="FFFFFF"/>
                  <w:noWrap/>
                  <w:vAlign w:val="center"/>
                  <w:hideMark/>
                </w:tcPr>
                <w:p w14:paraId="3300ABBA"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nil"/>
                    <w:right w:val="nil"/>
                  </w:tcBorders>
                  <w:shd w:val="clear" w:color="000000" w:fill="FFFFFF"/>
                  <w:noWrap/>
                  <w:vAlign w:val="center"/>
                  <w:hideMark/>
                </w:tcPr>
                <w:p w14:paraId="3BC8BBB6"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Global Issues</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1ED6175A"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164A9032"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12" w:space="0" w:color="auto"/>
                  </w:tcBorders>
                  <w:shd w:val="clear" w:color="000000" w:fill="FFFFFF"/>
                  <w:noWrap/>
                  <w:vAlign w:val="center"/>
                  <w:hideMark/>
                </w:tcPr>
                <w:p w14:paraId="458A7FFE"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r>
            <w:tr w:rsidR="00C6366B" w:rsidRPr="00C6366B" w14:paraId="75BD9B38" w14:textId="77777777" w:rsidTr="00C6366B">
              <w:trPr>
                <w:trHeight w:val="282"/>
              </w:trPr>
              <w:tc>
                <w:tcPr>
                  <w:tcW w:w="2680" w:type="dxa"/>
                  <w:tcBorders>
                    <w:top w:val="single" w:sz="4" w:space="0" w:color="auto"/>
                    <w:left w:val="single" w:sz="12" w:space="0" w:color="auto"/>
                    <w:bottom w:val="single" w:sz="8" w:space="0" w:color="auto"/>
                    <w:right w:val="nil"/>
                  </w:tcBorders>
                  <w:shd w:val="clear" w:color="000000" w:fill="FFFFFF"/>
                  <w:noWrap/>
                  <w:vAlign w:val="center"/>
                  <w:hideMark/>
                </w:tcPr>
                <w:p w14:paraId="2499510C" w14:textId="77777777" w:rsidR="00C6366B" w:rsidRPr="00C6366B" w:rsidRDefault="00C6366B" w:rsidP="00C6366B">
                  <w:pPr>
                    <w:rPr>
                      <w:rFonts w:cs="Arial"/>
                      <w:sz w:val="18"/>
                      <w:szCs w:val="18"/>
                      <w:lang w:eastAsia="en-GB"/>
                    </w:rPr>
                  </w:pPr>
                  <w:r w:rsidRPr="00C6366B">
                    <w:rPr>
                      <w:rFonts w:cs="Arial"/>
                      <w:sz w:val="18"/>
                      <w:szCs w:val="18"/>
                      <w:lang w:eastAsia="en-GB"/>
                    </w:rPr>
                    <w:t> </w:t>
                  </w:r>
                </w:p>
              </w:tc>
              <w:tc>
                <w:tcPr>
                  <w:tcW w:w="52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28C6FF6B"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single" w:sz="4" w:space="0" w:color="auto"/>
                    <w:left w:val="nil"/>
                    <w:bottom w:val="single" w:sz="8" w:space="0" w:color="auto"/>
                    <w:right w:val="single" w:sz="4" w:space="0" w:color="auto"/>
                  </w:tcBorders>
                  <w:shd w:val="clear" w:color="000000" w:fill="FFFFFF"/>
                  <w:noWrap/>
                  <w:vAlign w:val="center"/>
                  <w:hideMark/>
                </w:tcPr>
                <w:p w14:paraId="75417F57"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single" w:sz="4" w:space="0" w:color="auto"/>
                    <w:left w:val="nil"/>
                    <w:bottom w:val="single" w:sz="8" w:space="0" w:color="auto"/>
                    <w:right w:val="single" w:sz="8" w:space="0" w:color="auto"/>
                  </w:tcBorders>
                  <w:shd w:val="clear" w:color="000000" w:fill="FFFFFF"/>
                  <w:noWrap/>
                  <w:vAlign w:val="center"/>
                  <w:hideMark/>
                </w:tcPr>
                <w:p w14:paraId="6CBF13C8"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single" w:sz="4" w:space="0" w:color="auto"/>
                    <w:left w:val="nil"/>
                    <w:bottom w:val="single" w:sz="8" w:space="0" w:color="auto"/>
                    <w:right w:val="nil"/>
                  </w:tcBorders>
                  <w:shd w:val="clear" w:color="000000" w:fill="FFFFFF"/>
                  <w:noWrap/>
                  <w:vAlign w:val="center"/>
                  <w:hideMark/>
                </w:tcPr>
                <w:p w14:paraId="7966BE23"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Assignment</w:t>
                  </w:r>
                </w:p>
              </w:tc>
              <w:tc>
                <w:tcPr>
                  <w:tcW w:w="520" w:type="dxa"/>
                  <w:tcBorders>
                    <w:top w:val="nil"/>
                    <w:left w:val="single" w:sz="8" w:space="0" w:color="auto"/>
                    <w:bottom w:val="single" w:sz="8" w:space="0" w:color="auto"/>
                    <w:right w:val="single" w:sz="4" w:space="0" w:color="auto"/>
                  </w:tcBorders>
                  <w:shd w:val="clear" w:color="000000" w:fill="FFFFFF"/>
                  <w:noWrap/>
                  <w:vAlign w:val="center"/>
                  <w:hideMark/>
                </w:tcPr>
                <w:p w14:paraId="759946DD"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4" w:space="0" w:color="auto"/>
                  </w:tcBorders>
                  <w:shd w:val="clear" w:color="000000" w:fill="FFFFFF"/>
                  <w:noWrap/>
                  <w:vAlign w:val="center"/>
                  <w:hideMark/>
                </w:tcPr>
                <w:p w14:paraId="144079C2" w14:textId="77777777" w:rsidR="00C6366B" w:rsidRPr="00C6366B" w:rsidRDefault="00C6366B" w:rsidP="00C6366B">
                  <w:pPr>
                    <w:jc w:val="center"/>
                    <w:rPr>
                      <w:rFonts w:cs="Arial"/>
                      <w:sz w:val="18"/>
                      <w:szCs w:val="18"/>
                      <w:lang w:eastAsia="en-GB"/>
                    </w:rPr>
                  </w:pPr>
                  <w:r w:rsidRPr="00C6366B">
                    <w:rPr>
                      <w:rFonts w:cs="Arial"/>
                      <w:sz w:val="18"/>
                      <w:szCs w:val="18"/>
                      <w:lang w:eastAsia="en-GB"/>
                    </w:rPr>
                    <w:t>4</w:t>
                  </w:r>
                </w:p>
              </w:tc>
              <w:tc>
                <w:tcPr>
                  <w:tcW w:w="520" w:type="dxa"/>
                  <w:tcBorders>
                    <w:top w:val="nil"/>
                    <w:left w:val="nil"/>
                    <w:bottom w:val="single" w:sz="8" w:space="0" w:color="auto"/>
                    <w:right w:val="single" w:sz="12" w:space="0" w:color="auto"/>
                  </w:tcBorders>
                  <w:shd w:val="clear" w:color="000000" w:fill="FFFFFF"/>
                  <w:noWrap/>
                  <w:vAlign w:val="center"/>
                  <w:hideMark/>
                </w:tcPr>
                <w:p w14:paraId="088BC97E"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r>
            <w:tr w:rsidR="00C6366B" w:rsidRPr="00C6366B" w14:paraId="6D41B51A" w14:textId="77777777" w:rsidTr="00C6366B">
              <w:trPr>
                <w:trHeight w:val="282"/>
              </w:trPr>
              <w:tc>
                <w:tcPr>
                  <w:tcW w:w="2680" w:type="dxa"/>
                  <w:tcBorders>
                    <w:top w:val="nil"/>
                    <w:left w:val="single" w:sz="12" w:space="0" w:color="auto"/>
                    <w:bottom w:val="single" w:sz="4" w:space="0" w:color="auto"/>
                    <w:right w:val="nil"/>
                  </w:tcBorders>
                  <w:shd w:val="clear" w:color="000000" w:fill="FFFFFF"/>
                  <w:noWrap/>
                  <w:vAlign w:val="center"/>
                  <w:hideMark/>
                </w:tcPr>
                <w:p w14:paraId="05F8B93F" w14:textId="77777777" w:rsidR="00C6366B" w:rsidRPr="00C6366B" w:rsidRDefault="00C6366B" w:rsidP="00C6366B">
                  <w:pPr>
                    <w:rPr>
                      <w:rFonts w:cs="Arial"/>
                      <w:sz w:val="18"/>
                      <w:szCs w:val="18"/>
                      <w:lang w:eastAsia="en-GB"/>
                    </w:rPr>
                  </w:pPr>
                  <w:r w:rsidRPr="00C6366B">
                    <w:rPr>
                      <w:rFonts w:cs="Arial"/>
                      <w:sz w:val="18"/>
                      <w:szCs w:val="18"/>
                      <w:lang w:eastAsia="en-GB"/>
                    </w:rPr>
                    <w:t>Lifeskills Mathematics</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31E749C7"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1106315C"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8" w:space="0" w:color="auto"/>
                  </w:tcBorders>
                  <w:shd w:val="clear" w:color="000000" w:fill="FFFFFF"/>
                  <w:noWrap/>
                  <w:vAlign w:val="center"/>
                  <w:hideMark/>
                </w:tcPr>
                <w:p w14:paraId="35A056A3" w14:textId="77777777" w:rsidR="00C6366B" w:rsidRPr="00C6366B" w:rsidRDefault="00C6366B" w:rsidP="00C6366B">
                  <w:pPr>
                    <w:jc w:val="center"/>
                    <w:rPr>
                      <w:rFonts w:cs="Arial"/>
                      <w:sz w:val="18"/>
                      <w:szCs w:val="18"/>
                      <w:lang w:eastAsia="en-GB"/>
                    </w:rPr>
                  </w:pPr>
                  <w:r w:rsidRPr="00C6366B">
                    <w:rPr>
                      <w:rFonts w:cs="Arial"/>
                      <w:sz w:val="18"/>
                      <w:szCs w:val="18"/>
                      <w:lang w:eastAsia="en-GB"/>
                    </w:rPr>
                    <w:t>3</w:t>
                  </w:r>
                </w:p>
              </w:tc>
              <w:tc>
                <w:tcPr>
                  <w:tcW w:w="3433" w:type="dxa"/>
                  <w:tcBorders>
                    <w:top w:val="nil"/>
                    <w:left w:val="nil"/>
                    <w:bottom w:val="single" w:sz="4" w:space="0" w:color="auto"/>
                    <w:right w:val="nil"/>
                  </w:tcBorders>
                  <w:shd w:val="clear" w:color="000000" w:fill="FFFFFF"/>
                  <w:noWrap/>
                  <w:vAlign w:val="center"/>
                  <w:hideMark/>
                </w:tcPr>
                <w:p w14:paraId="6328783D"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Numeracy</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2299B1E0"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7D499F8F"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12" w:space="0" w:color="auto"/>
                  </w:tcBorders>
                  <w:shd w:val="clear" w:color="000000" w:fill="FFFFFF"/>
                  <w:noWrap/>
                  <w:vAlign w:val="center"/>
                  <w:hideMark/>
                </w:tcPr>
                <w:p w14:paraId="0C7B3234"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r>
            <w:tr w:rsidR="00C6366B" w:rsidRPr="00C6366B" w14:paraId="43A52365" w14:textId="77777777" w:rsidTr="00C6366B">
              <w:trPr>
                <w:trHeight w:val="282"/>
              </w:trPr>
              <w:tc>
                <w:tcPr>
                  <w:tcW w:w="2680" w:type="dxa"/>
                  <w:tcBorders>
                    <w:top w:val="nil"/>
                    <w:left w:val="single" w:sz="12" w:space="0" w:color="auto"/>
                    <w:bottom w:val="single" w:sz="4" w:space="0" w:color="auto"/>
                    <w:right w:val="nil"/>
                  </w:tcBorders>
                  <w:shd w:val="clear" w:color="000000" w:fill="FFFFFF"/>
                  <w:noWrap/>
                  <w:vAlign w:val="center"/>
                  <w:hideMark/>
                </w:tcPr>
                <w:p w14:paraId="0CCD99D7" w14:textId="77777777" w:rsidR="00C6366B" w:rsidRPr="00C6366B" w:rsidRDefault="00C6366B" w:rsidP="00C6366B">
                  <w:pPr>
                    <w:rPr>
                      <w:rFonts w:cs="Arial"/>
                      <w:sz w:val="18"/>
                      <w:szCs w:val="18"/>
                      <w:lang w:eastAsia="en-GB"/>
                    </w:rPr>
                  </w:pPr>
                  <w:r w:rsidRPr="00C6366B">
                    <w:rPr>
                      <w:rFonts w:cs="Arial"/>
                      <w:sz w:val="18"/>
                      <w:szCs w:val="18"/>
                      <w:lang w:eastAsia="en-GB"/>
                    </w:rPr>
                    <w:t> </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46937617"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222637E9"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8" w:space="0" w:color="auto"/>
                  </w:tcBorders>
                  <w:shd w:val="clear" w:color="000000" w:fill="FFFFFF"/>
                  <w:noWrap/>
                  <w:vAlign w:val="center"/>
                  <w:hideMark/>
                </w:tcPr>
                <w:p w14:paraId="2F3B9A2C"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single" w:sz="4" w:space="0" w:color="auto"/>
                    <w:right w:val="nil"/>
                  </w:tcBorders>
                  <w:shd w:val="clear" w:color="000000" w:fill="FFFFFF"/>
                  <w:noWrap/>
                  <w:vAlign w:val="center"/>
                  <w:hideMark/>
                </w:tcPr>
                <w:p w14:paraId="1C964A20"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Managing finance and statistics</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4CA673AF"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28B0D40C"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12" w:space="0" w:color="auto"/>
                  </w:tcBorders>
                  <w:shd w:val="clear" w:color="000000" w:fill="FFFFFF"/>
                  <w:noWrap/>
                  <w:vAlign w:val="center"/>
                  <w:hideMark/>
                </w:tcPr>
                <w:p w14:paraId="22C3912D" w14:textId="77777777" w:rsidR="00C6366B" w:rsidRPr="00C6366B" w:rsidRDefault="00C6366B" w:rsidP="00C6366B">
                  <w:pPr>
                    <w:jc w:val="center"/>
                    <w:rPr>
                      <w:rFonts w:cs="Arial"/>
                      <w:sz w:val="18"/>
                      <w:szCs w:val="18"/>
                      <w:lang w:eastAsia="en-GB"/>
                    </w:rPr>
                  </w:pPr>
                  <w:r w:rsidRPr="00C6366B">
                    <w:rPr>
                      <w:rFonts w:cs="Arial"/>
                      <w:sz w:val="18"/>
                      <w:szCs w:val="18"/>
                      <w:lang w:eastAsia="en-GB"/>
                    </w:rPr>
                    <w:t>7</w:t>
                  </w:r>
                </w:p>
              </w:tc>
            </w:tr>
            <w:tr w:rsidR="00C6366B" w:rsidRPr="00C6366B" w14:paraId="37BF42A6" w14:textId="77777777" w:rsidTr="00C6366B">
              <w:trPr>
                <w:trHeight w:val="282"/>
              </w:trPr>
              <w:tc>
                <w:tcPr>
                  <w:tcW w:w="2680" w:type="dxa"/>
                  <w:tcBorders>
                    <w:top w:val="nil"/>
                    <w:left w:val="single" w:sz="12" w:space="0" w:color="auto"/>
                    <w:bottom w:val="single" w:sz="4" w:space="0" w:color="auto"/>
                    <w:right w:val="nil"/>
                  </w:tcBorders>
                  <w:shd w:val="clear" w:color="000000" w:fill="FFFFFF"/>
                  <w:noWrap/>
                  <w:vAlign w:val="center"/>
                  <w:hideMark/>
                </w:tcPr>
                <w:p w14:paraId="314BAE70" w14:textId="77777777" w:rsidR="00C6366B" w:rsidRPr="00C6366B" w:rsidRDefault="00C6366B" w:rsidP="00C6366B">
                  <w:pPr>
                    <w:rPr>
                      <w:rFonts w:cs="Arial"/>
                      <w:sz w:val="18"/>
                      <w:szCs w:val="18"/>
                      <w:lang w:eastAsia="en-GB"/>
                    </w:rPr>
                  </w:pPr>
                  <w:r w:rsidRPr="00C6366B">
                    <w:rPr>
                      <w:rFonts w:cs="Arial"/>
                      <w:sz w:val="18"/>
                      <w:szCs w:val="18"/>
                      <w:lang w:eastAsia="en-GB"/>
                    </w:rPr>
                    <w:t> </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3F6FC2DF"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3D93CA17"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8" w:space="0" w:color="auto"/>
                  </w:tcBorders>
                  <w:shd w:val="clear" w:color="000000" w:fill="FFFFFF"/>
                  <w:noWrap/>
                  <w:vAlign w:val="center"/>
                  <w:hideMark/>
                </w:tcPr>
                <w:p w14:paraId="69BCAF77"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single" w:sz="4" w:space="0" w:color="auto"/>
                    <w:right w:val="nil"/>
                  </w:tcBorders>
                  <w:shd w:val="clear" w:color="000000" w:fill="FFFFFF"/>
                  <w:noWrap/>
                  <w:vAlign w:val="center"/>
                  <w:hideMark/>
                </w:tcPr>
                <w:p w14:paraId="06A463A4"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Geometry and Measure</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6B8F4445"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723B0605"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12" w:space="0" w:color="auto"/>
                  </w:tcBorders>
                  <w:shd w:val="clear" w:color="000000" w:fill="FFFFFF"/>
                  <w:noWrap/>
                  <w:vAlign w:val="center"/>
                  <w:hideMark/>
                </w:tcPr>
                <w:p w14:paraId="5D62F0DD" w14:textId="77777777" w:rsidR="00C6366B" w:rsidRPr="00C6366B" w:rsidRDefault="00C6366B" w:rsidP="00C6366B">
                  <w:pPr>
                    <w:jc w:val="center"/>
                    <w:rPr>
                      <w:rFonts w:cs="Arial"/>
                      <w:sz w:val="18"/>
                      <w:szCs w:val="18"/>
                      <w:lang w:eastAsia="en-GB"/>
                    </w:rPr>
                  </w:pPr>
                  <w:r w:rsidRPr="00C6366B">
                    <w:rPr>
                      <w:rFonts w:cs="Arial"/>
                      <w:sz w:val="18"/>
                      <w:szCs w:val="18"/>
                      <w:lang w:eastAsia="en-GB"/>
                    </w:rPr>
                    <w:t>3</w:t>
                  </w:r>
                </w:p>
              </w:tc>
            </w:tr>
            <w:tr w:rsidR="00C6366B" w:rsidRPr="00C6366B" w14:paraId="6D9E6C56" w14:textId="77777777" w:rsidTr="00C6366B">
              <w:trPr>
                <w:trHeight w:val="282"/>
              </w:trPr>
              <w:tc>
                <w:tcPr>
                  <w:tcW w:w="2680" w:type="dxa"/>
                  <w:tcBorders>
                    <w:top w:val="nil"/>
                    <w:left w:val="single" w:sz="12" w:space="0" w:color="auto"/>
                    <w:bottom w:val="single" w:sz="8" w:space="0" w:color="auto"/>
                    <w:right w:val="nil"/>
                  </w:tcBorders>
                  <w:shd w:val="clear" w:color="000000" w:fill="FFFFFF"/>
                  <w:noWrap/>
                  <w:vAlign w:val="center"/>
                  <w:hideMark/>
                </w:tcPr>
                <w:p w14:paraId="3F6CB784" w14:textId="77777777" w:rsidR="00C6366B" w:rsidRPr="00C6366B" w:rsidRDefault="00C6366B" w:rsidP="00C6366B">
                  <w:pPr>
                    <w:rPr>
                      <w:rFonts w:cs="Arial"/>
                      <w:sz w:val="18"/>
                      <w:szCs w:val="18"/>
                      <w:lang w:eastAsia="en-GB"/>
                    </w:rPr>
                  </w:pPr>
                  <w:r w:rsidRPr="00C6366B">
                    <w:rPr>
                      <w:rFonts w:cs="Arial"/>
                      <w:sz w:val="18"/>
                      <w:szCs w:val="18"/>
                      <w:lang w:eastAsia="en-GB"/>
                    </w:rPr>
                    <w:t> </w:t>
                  </w:r>
                </w:p>
              </w:tc>
              <w:tc>
                <w:tcPr>
                  <w:tcW w:w="520" w:type="dxa"/>
                  <w:tcBorders>
                    <w:top w:val="nil"/>
                    <w:left w:val="single" w:sz="8" w:space="0" w:color="auto"/>
                    <w:bottom w:val="single" w:sz="8" w:space="0" w:color="auto"/>
                    <w:right w:val="single" w:sz="4" w:space="0" w:color="auto"/>
                  </w:tcBorders>
                  <w:shd w:val="clear" w:color="000000" w:fill="FFFFFF"/>
                  <w:noWrap/>
                  <w:vAlign w:val="center"/>
                  <w:hideMark/>
                </w:tcPr>
                <w:p w14:paraId="48C91B4B"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4" w:space="0" w:color="auto"/>
                  </w:tcBorders>
                  <w:shd w:val="clear" w:color="000000" w:fill="FFFFFF"/>
                  <w:noWrap/>
                  <w:vAlign w:val="center"/>
                  <w:hideMark/>
                </w:tcPr>
                <w:p w14:paraId="6628EC01"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8" w:space="0" w:color="auto"/>
                  </w:tcBorders>
                  <w:shd w:val="clear" w:color="000000" w:fill="FFFFFF"/>
                  <w:noWrap/>
                  <w:vAlign w:val="center"/>
                  <w:hideMark/>
                </w:tcPr>
                <w:p w14:paraId="4AF2C172"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single" w:sz="8" w:space="0" w:color="auto"/>
                    <w:right w:val="nil"/>
                  </w:tcBorders>
                  <w:shd w:val="clear" w:color="000000" w:fill="FFFFFF"/>
                  <w:noWrap/>
                  <w:vAlign w:val="center"/>
                  <w:hideMark/>
                </w:tcPr>
                <w:p w14:paraId="5DF41F82"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AVU</w:t>
                  </w:r>
                </w:p>
              </w:tc>
              <w:tc>
                <w:tcPr>
                  <w:tcW w:w="520" w:type="dxa"/>
                  <w:tcBorders>
                    <w:top w:val="nil"/>
                    <w:left w:val="single" w:sz="8" w:space="0" w:color="auto"/>
                    <w:bottom w:val="single" w:sz="8" w:space="0" w:color="auto"/>
                    <w:right w:val="single" w:sz="4" w:space="0" w:color="auto"/>
                  </w:tcBorders>
                  <w:shd w:val="clear" w:color="000000" w:fill="FFFFFF"/>
                  <w:noWrap/>
                  <w:vAlign w:val="center"/>
                  <w:hideMark/>
                </w:tcPr>
                <w:p w14:paraId="7969AA0C"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4" w:space="0" w:color="auto"/>
                  </w:tcBorders>
                  <w:shd w:val="clear" w:color="000000" w:fill="FFFFFF"/>
                  <w:noWrap/>
                  <w:vAlign w:val="center"/>
                  <w:hideMark/>
                </w:tcPr>
                <w:p w14:paraId="65AD76CF"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12" w:space="0" w:color="auto"/>
                  </w:tcBorders>
                  <w:shd w:val="clear" w:color="000000" w:fill="FFFFFF"/>
                  <w:noWrap/>
                  <w:vAlign w:val="center"/>
                  <w:hideMark/>
                </w:tcPr>
                <w:p w14:paraId="4AB3C521" w14:textId="77777777" w:rsidR="00C6366B" w:rsidRPr="00C6366B" w:rsidRDefault="00C6366B" w:rsidP="00C6366B">
                  <w:pPr>
                    <w:jc w:val="center"/>
                    <w:rPr>
                      <w:rFonts w:cs="Arial"/>
                      <w:sz w:val="18"/>
                      <w:szCs w:val="18"/>
                      <w:lang w:eastAsia="en-GB"/>
                    </w:rPr>
                  </w:pPr>
                  <w:r w:rsidRPr="00C6366B">
                    <w:rPr>
                      <w:rFonts w:cs="Arial"/>
                      <w:sz w:val="18"/>
                      <w:szCs w:val="18"/>
                      <w:lang w:eastAsia="en-GB"/>
                    </w:rPr>
                    <w:t>3</w:t>
                  </w:r>
                </w:p>
              </w:tc>
            </w:tr>
            <w:tr w:rsidR="00C6366B" w:rsidRPr="00C6366B" w14:paraId="508A4BAE" w14:textId="77777777" w:rsidTr="00C6366B">
              <w:trPr>
                <w:trHeight w:val="282"/>
              </w:trPr>
              <w:tc>
                <w:tcPr>
                  <w:tcW w:w="2680" w:type="dxa"/>
                  <w:tcBorders>
                    <w:top w:val="nil"/>
                    <w:left w:val="single" w:sz="12" w:space="0" w:color="auto"/>
                    <w:bottom w:val="single" w:sz="8" w:space="0" w:color="auto"/>
                    <w:right w:val="nil"/>
                  </w:tcBorders>
                  <w:shd w:val="clear" w:color="000000" w:fill="FFFFFF"/>
                  <w:noWrap/>
                  <w:vAlign w:val="center"/>
                  <w:hideMark/>
                </w:tcPr>
                <w:p w14:paraId="71AF07EA" w14:textId="77777777" w:rsidR="00C6366B" w:rsidRPr="00C6366B" w:rsidRDefault="00C6366B" w:rsidP="00C6366B">
                  <w:pPr>
                    <w:rPr>
                      <w:rFonts w:cs="Arial"/>
                      <w:sz w:val="18"/>
                      <w:szCs w:val="18"/>
                      <w:lang w:eastAsia="en-GB"/>
                    </w:rPr>
                  </w:pPr>
                  <w:r w:rsidRPr="00C6366B">
                    <w:rPr>
                      <w:rFonts w:cs="Arial"/>
                      <w:sz w:val="18"/>
                      <w:szCs w:val="18"/>
                      <w:lang w:eastAsia="en-GB"/>
                    </w:rPr>
                    <w:t>Media</w:t>
                  </w:r>
                </w:p>
              </w:tc>
              <w:tc>
                <w:tcPr>
                  <w:tcW w:w="520" w:type="dxa"/>
                  <w:tcBorders>
                    <w:top w:val="nil"/>
                    <w:left w:val="single" w:sz="8" w:space="0" w:color="auto"/>
                    <w:bottom w:val="single" w:sz="8" w:space="0" w:color="auto"/>
                    <w:right w:val="single" w:sz="4" w:space="0" w:color="auto"/>
                  </w:tcBorders>
                  <w:shd w:val="clear" w:color="000000" w:fill="FFFFFF"/>
                  <w:noWrap/>
                  <w:vAlign w:val="center"/>
                  <w:hideMark/>
                </w:tcPr>
                <w:p w14:paraId="62CF92C4"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4" w:space="0" w:color="auto"/>
                  </w:tcBorders>
                  <w:shd w:val="clear" w:color="000000" w:fill="FFFFFF"/>
                  <w:noWrap/>
                  <w:vAlign w:val="center"/>
                  <w:hideMark/>
                </w:tcPr>
                <w:p w14:paraId="503E65A9"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8" w:space="0" w:color="auto"/>
                  </w:tcBorders>
                  <w:shd w:val="clear" w:color="000000" w:fill="FFFFFF"/>
                  <w:noWrap/>
                  <w:vAlign w:val="center"/>
                  <w:hideMark/>
                </w:tcPr>
                <w:p w14:paraId="04CED2EC" w14:textId="77777777" w:rsidR="00C6366B" w:rsidRPr="00C6366B" w:rsidRDefault="00C6366B" w:rsidP="00C6366B">
                  <w:pPr>
                    <w:jc w:val="center"/>
                    <w:rPr>
                      <w:rFonts w:cs="Arial"/>
                      <w:sz w:val="18"/>
                      <w:szCs w:val="18"/>
                      <w:lang w:eastAsia="en-GB"/>
                    </w:rPr>
                  </w:pPr>
                  <w:r w:rsidRPr="00C6366B">
                    <w:rPr>
                      <w:rFonts w:cs="Arial"/>
                      <w:sz w:val="18"/>
                      <w:szCs w:val="18"/>
                      <w:lang w:eastAsia="en-GB"/>
                    </w:rPr>
                    <w:t>1</w:t>
                  </w:r>
                </w:p>
              </w:tc>
              <w:tc>
                <w:tcPr>
                  <w:tcW w:w="3433" w:type="dxa"/>
                  <w:tcBorders>
                    <w:top w:val="nil"/>
                    <w:left w:val="nil"/>
                    <w:bottom w:val="single" w:sz="8" w:space="0" w:color="auto"/>
                    <w:right w:val="nil"/>
                  </w:tcBorders>
                  <w:shd w:val="clear" w:color="000000" w:fill="FFFFFF"/>
                  <w:noWrap/>
                  <w:vAlign w:val="center"/>
                  <w:hideMark/>
                </w:tcPr>
                <w:p w14:paraId="0D7E6900"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single" w:sz="8" w:space="0" w:color="auto"/>
                    <w:bottom w:val="single" w:sz="8" w:space="0" w:color="auto"/>
                    <w:right w:val="single" w:sz="4" w:space="0" w:color="auto"/>
                  </w:tcBorders>
                  <w:shd w:val="clear" w:color="000000" w:fill="FFFFFF"/>
                  <w:noWrap/>
                  <w:vAlign w:val="center"/>
                  <w:hideMark/>
                </w:tcPr>
                <w:p w14:paraId="458EE07E"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4" w:space="0" w:color="auto"/>
                  </w:tcBorders>
                  <w:shd w:val="clear" w:color="000000" w:fill="FFFFFF"/>
                  <w:noWrap/>
                  <w:vAlign w:val="center"/>
                  <w:hideMark/>
                </w:tcPr>
                <w:p w14:paraId="15472428"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12" w:space="0" w:color="auto"/>
                  </w:tcBorders>
                  <w:shd w:val="clear" w:color="000000" w:fill="FFFFFF"/>
                  <w:noWrap/>
                  <w:vAlign w:val="center"/>
                  <w:hideMark/>
                </w:tcPr>
                <w:p w14:paraId="6542D8F6"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r>
            <w:tr w:rsidR="00C6366B" w:rsidRPr="00C6366B" w14:paraId="722FC819" w14:textId="77777777" w:rsidTr="00C6366B">
              <w:trPr>
                <w:trHeight w:val="282"/>
              </w:trPr>
              <w:tc>
                <w:tcPr>
                  <w:tcW w:w="2680" w:type="dxa"/>
                  <w:tcBorders>
                    <w:top w:val="nil"/>
                    <w:left w:val="single" w:sz="12" w:space="0" w:color="auto"/>
                    <w:bottom w:val="single" w:sz="4" w:space="0" w:color="auto"/>
                    <w:right w:val="nil"/>
                  </w:tcBorders>
                  <w:shd w:val="clear" w:color="000000" w:fill="FFFFFF"/>
                  <w:noWrap/>
                  <w:vAlign w:val="center"/>
                  <w:hideMark/>
                </w:tcPr>
                <w:p w14:paraId="648624C8" w14:textId="77777777" w:rsidR="00C6366B" w:rsidRPr="00C6366B" w:rsidRDefault="00C6366B" w:rsidP="00C6366B">
                  <w:pPr>
                    <w:rPr>
                      <w:rFonts w:cs="Arial"/>
                      <w:sz w:val="18"/>
                      <w:szCs w:val="18"/>
                      <w:lang w:eastAsia="en-GB"/>
                    </w:rPr>
                  </w:pPr>
                  <w:r w:rsidRPr="00C6366B">
                    <w:rPr>
                      <w:rFonts w:cs="Arial"/>
                      <w:sz w:val="18"/>
                      <w:szCs w:val="18"/>
                      <w:lang w:eastAsia="en-GB"/>
                    </w:rPr>
                    <w:t>Music</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093DECF1"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27B79CB0"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8" w:space="0" w:color="auto"/>
                  </w:tcBorders>
                  <w:shd w:val="clear" w:color="000000" w:fill="FFFFFF"/>
                  <w:noWrap/>
                  <w:vAlign w:val="center"/>
                  <w:hideMark/>
                </w:tcPr>
                <w:p w14:paraId="4A02DC2F" w14:textId="77777777" w:rsidR="00C6366B" w:rsidRPr="00C6366B" w:rsidRDefault="00C6366B" w:rsidP="00C6366B">
                  <w:pPr>
                    <w:jc w:val="center"/>
                    <w:rPr>
                      <w:rFonts w:cs="Arial"/>
                      <w:sz w:val="18"/>
                      <w:szCs w:val="18"/>
                      <w:lang w:eastAsia="en-GB"/>
                    </w:rPr>
                  </w:pPr>
                  <w:r w:rsidRPr="00C6366B">
                    <w:rPr>
                      <w:rFonts w:cs="Arial"/>
                      <w:sz w:val="18"/>
                      <w:szCs w:val="18"/>
                      <w:lang w:eastAsia="en-GB"/>
                    </w:rPr>
                    <w:t>1</w:t>
                  </w:r>
                </w:p>
              </w:tc>
              <w:tc>
                <w:tcPr>
                  <w:tcW w:w="3433" w:type="dxa"/>
                  <w:tcBorders>
                    <w:top w:val="nil"/>
                    <w:left w:val="nil"/>
                    <w:bottom w:val="single" w:sz="4" w:space="0" w:color="auto"/>
                    <w:right w:val="nil"/>
                  </w:tcBorders>
                  <w:shd w:val="clear" w:color="000000" w:fill="FFFFFF"/>
                  <w:noWrap/>
                  <w:vAlign w:val="center"/>
                  <w:hideMark/>
                </w:tcPr>
                <w:p w14:paraId="6AC5E584"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Composing</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4502EF1D"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1C9C169C"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12" w:space="0" w:color="auto"/>
                  </w:tcBorders>
                  <w:shd w:val="clear" w:color="000000" w:fill="FFFFFF"/>
                  <w:noWrap/>
                  <w:vAlign w:val="center"/>
                  <w:hideMark/>
                </w:tcPr>
                <w:p w14:paraId="2B1C27CE"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r>
            <w:tr w:rsidR="00C6366B" w:rsidRPr="00C6366B" w14:paraId="73EFE244" w14:textId="77777777" w:rsidTr="00C6366B">
              <w:trPr>
                <w:trHeight w:val="282"/>
              </w:trPr>
              <w:tc>
                <w:tcPr>
                  <w:tcW w:w="2680" w:type="dxa"/>
                  <w:tcBorders>
                    <w:top w:val="nil"/>
                    <w:left w:val="single" w:sz="12" w:space="0" w:color="auto"/>
                    <w:bottom w:val="single" w:sz="4" w:space="0" w:color="auto"/>
                    <w:right w:val="nil"/>
                  </w:tcBorders>
                  <w:shd w:val="clear" w:color="000000" w:fill="FFFFFF"/>
                  <w:noWrap/>
                  <w:vAlign w:val="center"/>
                  <w:hideMark/>
                </w:tcPr>
                <w:p w14:paraId="2E1C651D" w14:textId="77777777" w:rsidR="00C6366B" w:rsidRPr="00C6366B" w:rsidRDefault="00C6366B" w:rsidP="00C6366B">
                  <w:pPr>
                    <w:rPr>
                      <w:rFonts w:cs="Arial"/>
                      <w:sz w:val="18"/>
                      <w:szCs w:val="18"/>
                      <w:lang w:eastAsia="en-GB"/>
                    </w:rPr>
                  </w:pPr>
                  <w:r w:rsidRPr="00C6366B">
                    <w:rPr>
                      <w:rFonts w:cs="Arial"/>
                      <w:sz w:val="18"/>
                      <w:szCs w:val="18"/>
                      <w:lang w:eastAsia="en-GB"/>
                    </w:rPr>
                    <w:t> </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125FD118"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00E54B1B"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8" w:space="0" w:color="auto"/>
                  </w:tcBorders>
                  <w:shd w:val="clear" w:color="000000" w:fill="FFFFFF"/>
                  <w:noWrap/>
                  <w:vAlign w:val="center"/>
                  <w:hideMark/>
                </w:tcPr>
                <w:p w14:paraId="777F05ED"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single" w:sz="4" w:space="0" w:color="auto"/>
                    <w:right w:val="nil"/>
                  </w:tcBorders>
                  <w:shd w:val="clear" w:color="000000" w:fill="FFFFFF"/>
                  <w:noWrap/>
                  <w:vAlign w:val="center"/>
                  <w:hideMark/>
                </w:tcPr>
                <w:p w14:paraId="5F133B00"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Performing</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7FCB5593"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369EDBCB"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12" w:space="0" w:color="auto"/>
                  </w:tcBorders>
                  <w:shd w:val="clear" w:color="000000" w:fill="FFFFFF"/>
                  <w:noWrap/>
                  <w:vAlign w:val="center"/>
                  <w:hideMark/>
                </w:tcPr>
                <w:p w14:paraId="0762CA19" w14:textId="77777777" w:rsidR="00C6366B" w:rsidRPr="00C6366B" w:rsidRDefault="00C6366B" w:rsidP="00C6366B">
                  <w:pPr>
                    <w:jc w:val="center"/>
                    <w:rPr>
                      <w:rFonts w:cs="Arial"/>
                      <w:sz w:val="18"/>
                      <w:szCs w:val="18"/>
                      <w:lang w:eastAsia="en-GB"/>
                    </w:rPr>
                  </w:pPr>
                  <w:r w:rsidRPr="00C6366B">
                    <w:rPr>
                      <w:rFonts w:cs="Arial"/>
                      <w:sz w:val="18"/>
                      <w:szCs w:val="18"/>
                      <w:lang w:eastAsia="en-GB"/>
                    </w:rPr>
                    <w:t>4</w:t>
                  </w:r>
                </w:p>
              </w:tc>
            </w:tr>
            <w:tr w:rsidR="00C6366B" w:rsidRPr="00C6366B" w14:paraId="0201DE81" w14:textId="77777777" w:rsidTr="00C6366B">
              <w:trPr>
                <w:trHeight w:val="282"/>
              </w:trPr>
              <w:tc>
                <w:tcPr>
                  <w:tcW w:w="2680" w:type="dxa"/>
                  <w:tcBorders>
                    <w:top w:val="nil"/>
                    <w:left w:val="single" w:sz="12" w:space="0" w:color="auto"/>
                    <w:bottom w:val="single" w:sz="4" w:space="0" w:color="auto"/>
                    <w:right w:val="nil"/>
                  </w:tcBorders>
                  <w:shd w:val="clear" w:color="000000" w:fill="FFFFFF"/>
                  <w:noWrap/>
                  <w:vAlign w:val="center"/>
                  <w:hideMark/>
                </w:tcPr>
                <w:p w14:paraId="54C84BF4" w14:textId="77777777" w:rsidR="00C6366B" w:rsidRPr="00C6366B" w:rsidRDefault="00C6366B" w:rsidP="00C6366B">
                  <w:pPr>
                    <w:rPr>
                      <w:rFonts w:cs="Arial"/>
                      <w:sz w:val="18"/>
                      <w:szCs w:val="18"/>
                      <w:lang w:eastAsia="en-GB"/>
                    </w:rPr>
                  </w:pPr>
                  <w:r w:rsidRPr="00C6366B">
                    <w:rPr>
                      <w:rFonts w:cs="Arial"/>
                      <w:sz w:val="18"/>
                      <w:szCs w:val="18"/>
                      <w:lang w:eastAsia="en-GB"/>
                    </w:rPr>
                    <w:t> </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2316B638"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39594F5F"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8" w:space="0" w:color="auto"/>
                  </w:tcBorders>
                  <w:shd w:val="clear" w:color="000000" w:fill="FFFFFF"/>
                  <w:noWrap/>
                  <w:vAlign w:val="center"/>
                  <w:hideMark/>
                </w:tcPr>
                <w:p w14:paraId="3246BEDD"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single" w:sz="4" w:space="0" w:color="auto"/>
                    <w:right w:val="nil"/>
                  </w:tcBorders>
                  <w:shd w:val="clear" w:color="000000" w:fill="FFFFFF"/>
                  <w:noWrap/>
                  <w:vAlign w:val="center"/>
                  <w:hideMark/>
                </w:tcPr>
                <w:p w14:paraId="5F14E579"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xml:space="preserve">Understanding  </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3FB42DD8"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7E4F9DF8"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12" w:space="0" w:color="auto"/>
                  </w:tcBorders>
                  <w:shd w:val="clear" w:color="000000" w:fill="FFFFFF"/>
                  <w:noWrap/>
                  <w:vAlign w:val="center"/>
                  <w:hideMark/>
                </w:tcPr>
                <w:p w14:paraId="4F6C1F84" w14:textId="77777777" w:rsidR="00C6366B" w:rsidRPr="00C6366B" w:rsidRDefault="00C6366B" w:rsidP="00C6366B">
                  <w:pPr>
                    <w:jc w:val="center"/>
                    <w:rPr>
                      <w:rFonts w:cs="Arial"/>
                      <w:sz w:val="18"/>
                      <w:szCs w:val="18"/>
                      <w:lang w:eastAsia="en-GB"/>
                    </w:rPr>
                  </w:pPr>
                  <w:r w:rsidRPr="00C6366B">
                    <w:rPr>
                      <w:rFonts w:cs="Arial"/>
                      <w:sz w:val="18"/>
                      <w:szCs w:val="18"/>
                      <w:lang w:eastAsia="en-GB"/>
                    </w:rPr>
                    <w:t>1</w:t>
                  </w:r>
                </w:p>
              </w:tc>
            </w:tr>
            <w:tr w:rsidR="00C6366B" w:rsidRPr="00C6366B" w14:paraId="3E9FEB48" w14:textId="77777777" w:rsidTr="00C6366B">
              <w:trPr>
                <w:trHeight w:val="282"/>
              </w:trPr>
              <w:tc>
                <w:tcPr>
                  <w:tcW w:w="2680" w:type="dxa"/>
                  <w:tcBorders>
                    <w:top w:val="nil"/>
                    <w:left w:val="single" w:sz="12" w:space="0" w:color="auto"/>
                    <w:bottom w:val="single" w:sz="8" w:space="0" w:color="auto"/>
                    <w:right w:val="nil"/>
                  </w:tcBorders>
                  <w:shd w:val="clear" w:color="000000" w:fill="FFFFFF"/>
                  <w:noWrap/>
                  <w:vAlign w:val="center"/>
                  <w:hideMark/>
                </w:tcPr>
                <w:p w14:paraId="1CC19C49" w14:textId="77777777" w:rsidR="00C6366B" w:rsidRPr="00C6366B" w:rsidRDefault="00C6366B" w:rsidP="00C6366B">
                  <w:pPr>
                    <w:rPr>
                      <w:rFonts w:cs="Arial"/>
                      <w:sz w:val="18"/>
                      <w:szCs w:val="18"/>
                      <w:lang w:eastAsia="en-GB"/>
                    </w:rPr>
                  </w:pPr>
                  <w:r w:rsidRPr="00C6366B">
                    <w:rPr>
                      <w:rFonts w:cs="Arial"/>
                      <w:sz w:val="18"/>
                      <w:szCs w:val="18"/>
                      <w:lang w:eastAsia="en-GB"/>
                    </w:rPr>
                    <w:t> </w:t>
                  </w:r>
                </w:p>
              </w:tc>
              <w:tc>
                <w:tcPr>
                  <w:tcW w:w="520" w:type="dxa"/>
                  <w:tcBorders>
                    <w:top w:val="nil"/>
                    <w:left w:val="single" w:sz="8" w:space="0" w:color="auto"/>
                    <w:bottom w:val="single" w:sz="8" w:space="0" w:color="auto"/>
                    <w:right w:val="single" w:sz="4" w:space="0" w:color="auto"/>
                  </w:tcBorders>
                  <w:shd w:val="clear" w:color="000000" w:fill="FFFFFF"/>
                  <w:noWrap/>
                  <w:vAlign w:val="center"/>
                  <w:hideMark/>
                </w:tcPr>
                <w:p w14:paraId="4A955072"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4" w:space="0" w:color="auto"/>
                  </w:tcBorders>
                  <w:shd w:val="clear" w:color="000000" w:fill="FFFFFF"/>
                  <w:noWrap/>
                  <w:vAlign w:val="center"/>
                  <w:hideMark/>
                </w:tcPr>
                <w:p w14:paraId="5D3C1189"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8" w:space="0" w:color="auto"/>
                  </w:tcBorders>
                  <w:shd w:val="clear" w:color="000000" w:fill="FFFFFF"/>
                  <w:noWrap/>
                  <w:vAlign w:val="center"/>
                  <w:hideMark/>
                </w:tcPr>
                <w:p w14:paraId="647992BA"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single" w:sz="8" w:space="0" w:color="auto"/>
                    <w:right w:val="nil"/>
                  </w:tcBorders>
                  <w:shd w:val="clear" w:color="000000" w:fill="FFFFFF"/>
                  <w:noWrap/>
                  <w:vAlign w:val="center"/>
                  <w:hideMark/>
                </w:tcPr>
                <w:p w14:paraId="26FEE13C"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Music Performance</w:t>
                  </w:r>
                </w:p>
              </w:tc>
              <w:tc>
                <w:tcPr>
                  <w:tcW w:w="520" w:type="dxa"/>
                  <w:tcBorders>
                    <w:top w:val="nil"/>
                    <w:left w:val="single" w:sz="8" w:space="0" w:color="auto"/>
                    <w:bottom w:val="single" w:sz="8" w:space="0" w:color="auto"/>
                    <w:right w:val="single" w:sz="4" w:space="0" w:color="auto"/>
                  </w:tcBorders>
                  <w:shd w:val="clear" w:color="000000" w:fill="FFFFFF"/>
                  <w:noWrap/>
                  <w:vAlign w:val="center"/>
                  <w:hideMark/>
                </w:tcPr>
                <w:p w14:paraId="1B137159"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4" w:space="0" w:color="auto"/>
                  </w:tcBorders>
                  <w:shd w:val="clear" w:color="000000" w:fill="FFFFFF"/>
                  <w:noWrap/>
                  <w:vAlign w:val="center"/>
                  <w:hideMark/>
                </w:tcPr>
                <w:p w14:paraId="53F01FCC"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12" w:space="0" w:color="auto"/>
                  </w:tcBorders>
                  <w:shd w:val="clear" w:color="000000" w:fill="FFFFFF"/>
                  <w:noWrap/>
                  <w:vAlign w:val="center"/>
                  <w:hideMark/>
                </w:tcPr>
                <w:p w14:paraId="3E00C55A" w14:textId="77777777" w:rsidR="00C6366B" w:rsidRPr="00C6366B" w:rsidRDefault="00C6366B" w:rsidP="00C6366B">
                  <w:pPr>
                    <w:jc w:val="center"/>
                    <w:rPr>
                      <w:rFonts w:cs="Arial"/>
                      <w:sz w:val="18"/>
                      <w:szCs w:val="18"/>
                      <w:lang w:eastAsia="en-GB"/>
                    </w:rPr>
                  </w:pPr>
                  <w:r w:rsidRPr="00C6366B">
                    <w:rPr>
                      <w:rFonts w:cs="Arial"/>
                      <w:sz w:val="18"/>
                      <w:szCs w:val="18"/>
                      <w:lang w:eastAsia="en-GB"/>
                    </w:rPr>
                    <w:t>2</w:t>
                  </w:r>
                </w:p>
              </w:tc>
            </w:tr>
            <w:tr w:rsidR="00C6366B" w:rsidRPr="00C6366B" w14:paraId="4F3CAA57" w14:textId="77777777" w:rsidTr="00C6366B">
              <w:trPr>
                <w:trHeight w:val="282"/>
              </w:trPr>
              <w:tc>
                <w:tcPr>
                  <w:tcW w:w="2680" w:type="dxa"/>
                  <w:tcBorders>
                    <w:top w:val="nil"/>
                    <w:left w:val="single" w:sz="12" w:space="0" w:color="auto"/>
                    <w:bottom w:val="single" w:sz="4" w:space="0" w:color="auto"/>
                    <w:right w:val="nil"/>
                  </w:tcBorders>
                  <w:shd w:val="clear" w:color="000000" w:fill="FFFFFF"/>
                  <w:noWrap/>
                  <w:vAlign w:val="center"/>
                  <w:hideMark/>
                </w:tcPr>
                <w:p w14:paraId="1811FDFA" w14:textId="77777777" w:rsidR="00C6366B" w:rsidRPr="00C6366B" w:rsidRDefault="00C6366B" w:rsidP="00C6366B">
                  <w:pPr>
                    <w:rPr>
                      <w:rFonts w:cs="Arial"/>
                      <w:sz w:val="18"/>
                      <w:szCs w:val="18"/>
                      <w:lang w:eastAsia="en-GB"/>
                    </w:rPr>
                  </w:pPr>
                  <w:r w:rsidRPr="00C6366B">
                    <w:rPr>
                      <w:rFonts w:cs="Arial"/>
                      <w:sz w:val="18"/>
                      <w:szCs w:val="18"/>
                      <w:lang w:eastAsia="en-GB"/>
                    </w:rPr>
                    <w:t>Physical Education</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05492AFA" w14:textId="77777777" w:rsidR="00C6366B" w:rsidRPr="00C6366B" w:rsidRDefault="00C6366B" w:rsidP="00C6366B">
                  <w:pPr>
                    <w:jc w:val="center"/>
                    <w:rPr>
                      <w:rFonts w:cs="Arial"/>
                      <w:sz w:val="18"/>
                      <w:szCs w:val="18"/>
                      <w:lang w:eastAsia="en-GB"/>
                    </w:rPr>
                  </w:pPr>
                  <w:r w:rsidRPr="00C6366B">
                    <w:rPr>
                      <w:rFonts w:cs="Arial"/>
                      <w:sz w:val="18"/>
                      <w:szCs w:val="18"/>
                      <w:lang w:eastAsia="en-GB"/>
                    </w:rPr>
                    <w:t>3</w:t>
                  </w:r>
                </w:p>
              </w:tc>
              <w:tc>
                <w:tcPr>
                  <w:tcW w:w="520" w:type="dxa"/>
                  <w:tcBorders>
                    <w:top w:val="nil"/>
                    <w:left w:val="nil"/>
                    <w:bottom w:val="single" w:sz="4" w:space="0" w:color="auto"/>
                    <w:right w:val="single" w:sz="4" w:space="0" w:color="auto"/>
                  </w:tcBorders>
                  <w:shd w:val="clear" w:color="000000" w:fill="FFFFFF"/>
                  <w:noWrap/>
                  <w:vAlign w:val="center"/>
                  <w:hideMark/>
                </w:tcPr>
                <w:p w14:paraId="6302736A" w14:textId="77777777" w:rsidR="00C6366B" w:rsidRPr="00C6366B" w:rsidRDefault="00C6366B" w:rsidP="00C6366B">
                  <w:pPr>
                    <w:jc w:val="center"/>
                    <w:rPr>
                      <w:rFonts w:cs="Arial"/>
                      <w:sz w:val="18"/>
                      <w:szCs w:val="18"/>
                      <w:lang w:eastAsia="en-GB"/>
                    </w:rPr>
                  </w:pPr>
                  <w:r w:rsidRPr="00C6366B">
                    <w:rPr>
                      <w:rFonts w:cs="Arial"/>
                      <w:sz w:val="18"/>
                      <w:szCs w:val="18"/>
                      <w:lang w:eastAsia="en-GB"/>
                    </w:rPr>
                    <w:t>5</w:t>
                  </w:r>
                </w:p>
              </w:tc>
              <w:tc>
                <w:tcPr>
                  <w:tcW w:w="520" w:type="dxa"/>
                  <w:tcBorders>
                    <w:top w:val="nil"/>
                    <w:left w:val="nil"/>
                    <w:bottom w:val="single" w:sz="4" w:space="0" w:color="auto"/>
                    <w:right w:val="single" w:sz="8" w:space="0" w:color="auto"/>
                  </w:tcBorders>
                  <w:shd w:val="clear" w:color="000000" w:fill="FFFFFF"/>
                  <w:noWrap/>
                  <w:vAlign w:val="center"/>
                  <w:hideMark/>
                </w:tcPr>
                <w:p w14:paraId="701284FE" w14:textId="77777777" w:rsidR="00C6366B" w:rsidRPr="00C6366B" w:rsidRDefault="00C6366B" w:rsidP="00C6366B">
                  <w:pPr>
                    <w:jc w:val="center"/>
                    <w:rPr>
                      <w:rFonts w:cs="Arial"/>
                      <w:sz w:val="18"/>
                      <w:szCs w:val="18"/>
                      <w:lang w:eastAsia="en-GB"/>
                    </w:rPr>
                  </w:pPr>
                  <w:r w:rsidRPr="00C6366B">
                    <w:rPr>
                      <w:rFonts w:cs="Arial"/>
                      <w:sz w:val="18"/>
                      <w:szCs w:val="18"/>
                      <w:lang w:eastAsia="en-GB"/>
                    </w:rPr>
                    <w:t>1</w:t>
                  </w:r>
                </w:p>
              </w:tc>
              <w:tc>
                <w:tcPr>
                  <w:tcW w:w="3433" w:type="dxa"/>
                  <w:tcBorders>
                    <w:top w:val="nil"/>
                    <w:left w:val="nil"/>
                    <w:bottom w:val="single" w:sz="4" w:space="0" w:color="auto"/>
                    <w:right w:val="nil"/>
                  </w:tcBorders>
                  <w:shd w:val="clear" w:color="000000" w:fill="FFFFFF"/>
                  <w:noWrap/>
                  <w:vAlign w:val="center"/>
                  <w:hideMark/>
                </w:tcPr>
                <w:p w14:paraId="1184FC29"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Factors Affecting Performance</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35CA7C59"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341138CD"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12" w:space="0" w:color="auto"/>
                  </w:tcBorders>
                  <w:shd w:val="clear" w:color="000000" w:fill="FFFFFF"/>
                  <w:noWrap/>
                  <w:vAlign w:val="center"/>
                  <w:hideMark/>
                </w:tcPr>
                <w:p w14:paraId="13BCDB7B"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r>
            <w:tr w:rsidR="00C6366B" w:rsidRPr="00C6366B" w14:paraId="489ECEA3" w14:textId="77777777" w:rsidTr="00C6366B">
              <w:trPr>
                <w:trHeight w:val="282"/>
              </w:trPr>
              <w:tc>
                <w:tcPr>
                  <w:tcW w:w="2680" w:type="dxa"/>
                  <w:tcBorders>
                    <w:top w:val="nil"/>
                    <w:left w:val="single" w:sz="12" w:space="0" w:color="auto"/>
                    <w:bottom w:val="nil"/>
                    <w:right w:val="nil"/>
                  </w:tcBorders>
                  <w:shd w:val="clear" w:color="000000" w:fill="FFFFFF"/>
                  <w:noWrap/>
                  <w:vAlign w:val="center"/>
                  <w:hideMark/>
                </w:tcPr>
                <w:p w14:paraId="655FAF55" w14:textId="77777777" w:rsidR="00C6366B" w:rsidRPr="00C6366B" w:rsidRDefault="00C6366B" w:rsidP="00C6366B">
                  <w:pPr>
                    <w:rPr>
                      <w:rFonts w:cs="Arial"/>
                      <w:sz w:val="18"/>
                      <w:szCs w:val="18"/>
                      <w:lang w:eastAsia="en-GB"/>
                    </w:rPr>
                  </w:pPr>
                  <w:r w:rsidRPr="00C6366B">
                    <w:rPr>
                      <w:rFonts w:cs="Arial"/>
                      <w:sz w:val="18"/>
                      <w:szCs w:val="18"/>
                      <w:lang w:eastAsia="en-GB"/>
                    </w:rPr>
                    <w:t> </w:t>
                  </w:r>
                </w:p>
              </w:tc>
              <w:tc>
                <w:tcPr>
                  <w:tcW w:w="520" w:type="dxa"/>
                  <w:tcBorders>
                    <w:top w:val="nil"/>
                    <w:left w:val="single" w:sz="8" w:space="0" w:color="auto"/>
                    <w:bottom w:val="nil"/>
                    <w:right w:val="single" w:sz="4" w:space="0" w:color="auto"/>
                  </w:tcBorders>
                  <w:shd w:val="clear" w:color="000000" w:fill="FFFFFF"/>
                  <w:noWrap/>
                  <w:vAlign w:val="center"/>
                  <w:hideMark/>
                </w:tcPr>
                <w:p w14:paraId="22D64704"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nil"/>
                    <w:right w:val="single" w:sz="4" w:space="0" w:color="auto"/>
                  </w:tcBorders>
                  <w:shd w:val="clear" w:color="000000" w:fill="FFFFFF"/>
                  <w:noWrap/>
                  <w:vAlign w:val="center"/>
                  <w:hideMark/>
                </w:tcPr>
                <w:p w14:paraId="116F36F4"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nil"/>
                    <w:right w:val="single" w:sz="8" w:space="0" w:color="auto"/>
                  </w:tcBorders>
                  <w:shd w:val="clear" w:color="000000" w:fill="FFFFFF"/>
                  <w:noWrap/>
                  <w:vAlign w:val="center"/>
                  <w:hideMark/>
                </w:tcPr>
                <w:p w14:paraId="729BE197"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nil"/>
                    <w:left w:val="nil"/>
                    <w:bottom w:val="nil"/>
                    <w:right w:val="nil"/>
                  </w:tcBorders>
                  <w:shd w:val="clear" w:color="000000" w:fill="FFFFFF"/>
                  <w:noWrap/>
                  <w:vAlign w:val="center"/>
                  <w:hideMark/>
                </w:tcPr>
                <w:p w14:paraId="612A4B79"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Performance Skills</w:t>
                  </w:r>
                </w:p>
              </w:tc>
              <w:tc>
                <w:tcPr>
                  <w:tcW w:w="520" w:type="dxa"/>
                  <w:tcBorders>
                    <w:top w:val="nil"/>
                    <w:left w:val="single" w:sz="8" w:space="0" w:color="auto"/>
                    <w:bottom w:val="nil"/>
                    <w:right w:val="single" w:sz="4" w:space="0" w:color="auto"/>
                  </w:tcBorders>
                  <w:shd w:val="clear" w:color="000000" w:fill="FFFFFF"/>
                  <w:noWrap/>
                  <w:vAlign w:val="center"/>
                  <w:hideMark/>
                </w:tcPr>
                <w:p w14:paraId="2E9E5745"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0B86C4A4"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nil"/>
                    <w:right w:val="single" w:sz="12" w:space="0" w:color="auto"/>
                  </w:tcBorders>
                  <w:shd w:val="clear" w:color="000000" w:fill="FFFFFF"/>
                  <w:noWrap/>
                  <w:vAlign w:val="center"/>
                  <w:hideMark/>
                </w:tcPr>
                <w:p w14:paraId="4C32817F"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r>
            <w:tr w:rsidR="00C6366B" w:rsidRPr="00C6366B" w14:paraId="0E1C3704" w14:textId="77777777" w:rsidTr="00C6366B">
              <w:trPr>
                <w:trHeight w:val="282"/>
              </w:trPr>
              <w:tc>
                <w:tcPr>
                  <w:tcW w:w="2680" w:type="dxa"/>
                  <w:tcBorders>
                    <w:top w:val="single" w:sz="4" w:space="0" w:color="auto"/>
                    <w:left w:val="single" w:sz="12" w:space="0" w:color="auto"/>
                    <w:bottom w:val="single" w:sz="8" w:space="0" w:color="auto"/>
                    <w:right w:val="nil"/>
                  </w:tcBorders>
                  <w:shd w:val="clear" w:color="000000" w:fill="FFFFFF"/>
                  <w:noWrap/>
                  <w:vAlign w:val="center"/>
                  <w:hideMark/>
                </w:tcPr>
                <w:p w14:paraId="0F6A1377" w14:textId="77777777" w:rsidR="00C6366B" w:rsidRPr="00C6366B" w:rsidRDefault="00C6366B" w:rsidP="00C6366B">
                  <w:pPr>
                    <w:rPr>
                      <w:rFonts w:cs="Arial"/>
                      <w:sz w:val="18"/>
                      <w:szCs w:val="18"/>
                      <w:lang w:eastAsia="en-GB"/>
                    </w:rPr>
                  </w:pPr>
                  <w:r w:rsidRPr="00C6366B">
                    <w:rPr>
                      <w:rFonts w:cs="Arial"/>
                      <w:sz w:val="18"/>
                      <w:szCs w:val="18"/>
                      <w:lang w:eastAsia="en-GB"/>
                    </w:rPr>
                    <w:t> </w:t>
                  </w:r>
                </w:p>
              </w:tc>
              <w:tc>
                <w:tcPr>
                  <w:tcW w:w="52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379844F"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single" w:sz="4" w:space="0" w:color="auto"/>
                    <w:left w:val="nil"/>
                    <w:bottom w:val="single" w:sz="8" w:space="0" w:color="auto"/>
                    <w:right w:val="single" w:sz="4" w:space="0" w:color="auto"/>
                  </w:tcBorders>
                  <w:shd w:val="clear" w:color="000000" w:fill="FFFFFF"/>
                  <w:noWrap/>
                  <w:vAlign w:val="center"/>
                  <w:hideMark/>
                </w:tcPr>
                <w:p w14:paraId="17D5C0DD"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single" w:sz="4" w:space="0" w:color="auto"/>
                    <w:left w:val="nil"/>
                    <w:bottom w:val="single" w:sz="8" w:space="0" w:color="auto"/>
                    <w:right w:val="single" w:sz="8" w:space="0" w:color="auto"/>
                  </w:tcBorders>
                  <w:shd w:val="clear" w:color="000000" w:fill="FFFFFF"/>
                  <w:noWrap/>
                  <w:vAlign w:val="center"/>
                  <w:hideMark/>
                </w:tcPr>
                <w:p w14:paraId="7E54A2FE"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433" w:type="dxa"/>
                  <w:tcBorders>
                    <w:top w:val="single" w:sz="4" w:space="0" w:color="auto"/>
                    <w:left w:val="nil"/>
                    <w:bottom w:val="single" w:sz="8" w:space="0" w:color="auto"/>
                    <w:right w:val="nil"/>
                  </w:tcBorders>
                  <w:shd w:val="clear" w:color="000000" w:fill="FFFFFF"/>
                  <w:noWrap/>
                  <w:vAlign w:val="center"/>
                  <w:hideMark/>
                </w:tcPr>
                <w:p w14:paraId="0FFDD9C5"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Religious and Philosophical Questions</w:t>
                  </w:r>
                </w:p>
              </w:tc>
              <w:tc>
                <w:tcPr>
                  <w:tcW w:w="52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89818D6"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520" w:type="dxa"/>
                  <w:tcBorders>
                    <w:top w:val="nil"/>
                    <w:left w:val="nil"/>
                    <w:bottom w:val="single" w:sz="8" w:space="0" w:color="auto"/>
                    <w:right w:val="single" w:sz="4" w:space="0" w:color="auto"/>
                  </w:tcBorders>
                  <w:shd w:val="clear" w:color="000000" w:fill="FFFFFF"/>
                  <w:noWrap/>
                  <w:vAlign w:val="center"/>
                  <w:hideMark/>
                </w:tcPr>
                <w:p w14:paraId="1DFD7B0C" w14:textId="77777777" w:rsidR="00C6366B" w:rsidRPr="00C6366B" w:rsidRDefault="00C6366B" w:rsidP="00C6366B">
                  <w:pPr>
                    <w:jc w:val="center"/>
                    <w:rPr>
                      <w:rFonts w:cs="Arial"/>
                      <w:sz w:val="18"/>
                      <w:szCs w:val="18"/>
                      <w:lang w:eastAsia="en-GB"/>
                    </w:rPr>
                  </w:pPr>
                  <w:r w:rsidRPr="00C6366B">
                    <w:rPr>
                      <w:rFonts w:cs="Arial"/>
                      <w:sz w:val="18"/>
                      <w:szCs w:val="18"/>
                      <w:lang w:eastAsia="en-GB"/>
                    </w:rPr>
                    <w:t>2</w:t>
                  </w:r>
                </w:p>
              </w:tc>
              <w:tc>
                <w:tcPr>
                  <w:tcW w:w="520" w:type="dxa"/>
                  <w:tcBorders>
                    <w:top w:val="single" w:sz="4" w:space="0" w:color="auto"/>
                    <w:left w:val="nil"/>
                    <w:bottom w:val="single" w:sz="8" w:space="0" w:color="auto"/>
                    <w:right w:val="single" w:sz="12" w:space="0" w:color="auto"/>
                  </w:tcBorders>
                  <w:shd w:val="clear" w:color="000000" w:fill="FFFFFF"/>
                  <w:noWrap/>
                  <w:vAlign w:val="center"/>
                  <w:hideMark/>
                </w:tcPr>
                <w:p w14:paraId="206642C5" w14:textId="77777777" w:rsidR="00C6366B" w:rsidRPr="00C6366B" w:rsidRDefault="00C6366B" w:rsidP="00C6366B">
                  <w:pPr>
                    <w:jc w:val="center"/>
                    <w:rPr>
                      <w:rFonts w:cs="Arial"/>
                      <w:sz w:val="18"/>
                      <w:szCs w:val="18"/>
                      <w:lang w:eastAsia="en-GB"/>
                    </w:rPr>
                  </w:pPr>
                  <w:r w:rsidRPr="00C6366B">
                    <w:rPr>
                      <w:rFonts w:cs="Arial"/>
                      <w:sz w:val="18"/>
                      <w:szCs w:val="18"/>
                      <w:lang w:eastAsia="en-GB"/>
                    </w:rPr>
                    <w:t>1</w:t>
                  </w:r>
                </w:p>
              </w:tc>
            </w:tr>
            <w:tr w:rsidR="00C6366B" w:rsidRPr="00C6366B" w14:paraId="1F959E8E" w14:textId="77777777" w:rsidTr="00C6366B">
              <w:trPr>
                <w:trHeight w:val="282"/>
              </w:trPr>
              <w:tc>
                <w:tcPr>
                  <w:tcW w:w="2680" w:type="dxa"/>
                  <w:tcBorders>
                    <w:top w:val="nil"/>
                    <w:left w:val="single" w:sz="12" w:space="0" w:color="auto"/>
                    <w:bottom w:val="single" w:sz="4" w:space="0" w:color="auto"/>
                    <w:right w:val="nil"/>
                  </w:tcBorders>
                  <w:shd w:val="clear" w:color="000000" w:fill="FFFFFF"/>
                  <w:noWrap/>
                  <w:vAlign w:val="center"/>
                  <w:hideMark/>
                </w:tcPr>
                <w:p w14:paraId="6B7757D0"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RMPS</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5C70ABB7"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69786DB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4" w:space="0" w:color="auto"/>
                    <w:right w:val="single" w:sz="8" w:space="0" w:color="auto"/>
                  </w:tcBorders>
                  <w:shd w:val="clear" w:color="000000" w:fill="FFFFFF"/>
                  <w:noWrap/>
                  <w:vAlign w:val="center"/>
                  <w:hideMark/>
                </w:tcPr>
                <w:p w14:paraId="4C15BDF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433" w:type="dxa"/>
                  <w:tcBorders>
                    <w:top w:val="nil"/>
                    <w:left w:val="nil"/>
                    <w:bottom w:val="single" w:sz="4" w:space="0" w:color="auto"/>
                    <w:right w:val="nil"/>
                  </w:tcBorders>
                  <w:shd w:val="clear" w:color="000000" w:fill="FFFFFF"/>
                  <w:noWrap/>
                  <w:vAlign w:val="center"/>
                  <w:hideMark/>
                </w:tcPr>
                <w:p w14:paraId="7925F802"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World Religions</w:t>
                  </w:r>
                </w:p>
              </w:tc>
              <w:tc>
                <w:tcPr>
                  <w:tcW w:w="520" w:type="dxa"/>
                  <w:tcBorders>
                    <w:top w:val="nil"/>
                    <w:left w:val="single" w:sz="8" w:space="0" w:color="auto"/>
                    <w:bottom w:val="single" w:sz="4" w:space="0" w:color="auto"/>
                    <w:right w:val="single" w:sz="4" w:space="0" w:color="auto"/>
                  </w:tcBorders>
                  <w:shd w:val="clear" w:color="000000" w:fill="FFFFFF"/>
                  <w:noWrap/>
                  <w:vAlign w:val="center"/>
                  <w:hideMark/>
                </w:tcPr>
                <w:p w14:paraId="40A85CE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4" w:space="0" w:color="auto"/>
                    <w:right w:val="single" w:sz="4" w:space="0" w:color="auto"/>
                  </w:tcBorders>
                  <w:shd w:val="clear" w:color="000000" w:fill="FFFFFF"/>
                  <w:noWrap/>
                  <w:vAlign w:val="center"/>
                  <w:hideMark/>
                </w:tcPr>
                <w:p w14:paraId="16013DF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4" w:space="0" w:color="auto"/>
                    <w:right w:val="single" w:sz="12" w:space="0" w:color="auto"/>
                  </w:tcBorders>
                  <w:shd w:val="clear" w:color="000000" w:fill="FFFFFF"/>
                  <w:noWrap/>
                  <w:vAlign w:val="center"/>
                  <w:hideMark/>
                </w:tcPr>
                <w:p w14:paraId="48B33F7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r>
            <w:tr w:rsidR="00C6366B" w:rsidRPr="00C6366B" w14:paraId="21DB4DC1" w14:textId="77777777" w:rsidTr="00C6366B">
              <w:trPr>
                <w:trHeight w:val="282"/>
              </w:trPr>
              <w:tc>
                <w:tcPr>
                  <w:tcW w:w="2680" w:type="dxa"/>
                  <w:tcBorders>
                    <w:top w:val="nil"/>
                    <w:left w:val="single" w:sz="12" w:space="0" w:color="auto"/>
                    <w:bottom w:val="single" w:sz="12" w:space="0" w:color="auto"/>
                    <w:right w:val="nil"/>
                  </w:tcBorders>
                  <w:shd w:val="clear" w:color="000000" w:fill="FFFFFF"/>
                  <w:noWrap/>
                  <w:vAlign w:val="center"/>
                  <w:hideMark/>
                </w:tcPr>
                <w:p w14:paraId="49F07285"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single" w:sz="8" w:space="0" w:color="auto"/>
                    <w:bottom w:val="single" w:sz="12" w:space="0" w:color="auto"/>
                    <w:right w:val="nil"/>
                  </w:tcBorders>
                  <w:shd w:val="clear" w:color="000000" w:fill="FFFFFF"/>
                  <w:noWrap/>
                  <w:vAlign w:val="center"/>
                  <w:hideMark/>
                </w:tcPr>
                <w:p w14:paraId="2866365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12" w:space="0" w:color="auto"/>
                    <w:right w:val="nil"/>
                  </w:tcBorders>
                  <w:shd w:val="clear" w:color="000000" w:fill="FFFFFF"/>
                  <w:noWrap/>
                  <w:vAlign w:val="center"/>
                  <w:hideMark/>
                </w:tcPr>
                <w:p w14:paraId="743FF2F5"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520" w:type="dxa"/>
                  <w:tcBorders>
                    <w:top w:val="nil"/>
                    <w:left w:val="nil"/>
                    <w:bottom w:val="single" w:sz="12" w:space="0" w:color="auto"/>
                    <w:right w:val="single" w:sz="8" w:space="0" w:color="auto"/>
                  </w:tcBorders>
                  <w:shd w:val="clear" w:color="000000" w:fill="FFFFFF"/>
                  <w:noWrap/>
                  <w:vAlign w:val="center"/>
                  <w:hideMark/>
                </w:tcPr>
                <w:p w14:paraId="5458A028"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433" w:type="dxa"/>
                  <w:tcBorders>
                    <w:top w:val="nil"/>
                    <w:left w:val="nil"/>
                    <w:bottom w:val="single" w:sz="12" w:space="0" w:color="auto"/>
                    <w:right w:val="nil"/>
                  </w:tcBorders>
                  <w:shd w:val="clear" w:color="000000" w:fill="FFFFFF"/>
                  <w:noWrap/>
                  <w:vAlign w:val="center"/>
                  <w:hideMark/>
                </w:tcPr>
                <w:p w14:paraId="670501CF"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Morality and Belief</w:t>
                  </w:r>
                </w:p>
              </w:tc>
              <w:tc>
                <w:tcPr>
                  <w:tcW w:w="520" w:type="dxa"/>
                  <w:tcBorders>
                    <w:top w:val="nil"/>
                    <w:left w:val="single" w:sz="8" w:space="0" w:color="auto"/>
                    <w:bottom w:val="single" w:sz="12" w:space="0" w:color="auto"/>
                    <w:right w:val="single" w:sz="4" w:space="0" w:color="auto"/>
                  </w:tcBorders>
                  <w:shd w:val="clear" w:color="000000" w:fill="FFFFFF"/>
                  <w:noWrap/>
                  <w:vAlign w:val="center"/>
                  <w:hideMark/>
                </w:tcPr>
                <w:p w14:paraId="462355E3"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6</w:t>
                  </w:r>
                </w:p>
              </w:tc>
              <w:tc>
                <w:tcPr>
                  <w:tcW w:w="520" w:type="dxa"/>
                  <w:tcBorders>
                    <w:top w:val="nil"/>
                    <w:left w:val="nil"/>
                    <w:bottom w:val="single" w:sz="12" w:space="0" w:color="auto"/>
                    <w:right w:val="single" w:sz="4" w:space="0" w:color="auto"/>
                  </w:tcBorders>
                  <w:shd w:val="clear" w:color="000000" w:fill="FFFFFF"/>
                  <w:noWrap/>
                  <w:vAlign w:val="center"/>
                  <w:hideMark/>
                </w:tcPr>
                <w:p w14:paraId="54A2D0B0" w14:textId="77777777" w:rsidR="00C6366B" w:rsidRPr="00C6366B" w:rsidRDefault="00C6366B" w:rsidP="00C6366B">
                  <w:pPr>
                    <w:jc w:val="center"/>
                    <w:rPr>
                      <w:rFonts w:ascii="Calibri" w:hAnsi="Calibri"/>
                      <w:color w:val="000000"/>
                      <w:sz w:val="18"/>
                      <w:szCs w:val="18"/>
                      <w:lang w:eastAsia="en-GB"/>
                    </w:rPr>
                  </w:pPr>
                  <w:r w:rsidRPr="00C6366B">
                    <w:rPr>
                      <w:rFonts w:ascii="Calibri" w:hAnsi="Calibri"/>
                      <w:color w:val="000000"/>
                      <w:sz w:val="18"/>
                      <w:szCs w:val="18"/>
                      <w:lang w:eastAsia="en-GB"/>
                    </w:rPr>
                    <w:t> </w:t>
                  </w:r>
                </w:p>
              </w:tc>
              <w:tc>
                <w:tcPr>
                  <w:tcW w:w="520" w:type="dxa"/>
                  <w:tcBorders>
                    <w:top w:val="nil"/>
                    <w:left w:val="nil"/>
                    <w:bottom w:val="single" w:sz="12" w:space="0" w:color="auto"/>
                    <w:right w:val="single" w:sz="12" w:space="0" w:color="auto"/>
                  </w:tcBorders>
                  <w:shd w:val="clear" w:color="000000" w:fill="FFFFFF"/>
                  <w:noWrap/>
                  <w:vAlign w:val="center"/>
                  <w:hideMark/>
                </w:tcPr>
                <w:p w14:paraId="052CC702"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r>
          </w:tbl>
          <w:p w14:paraId="63DF2A29" w14:textId="77777777" w:rsidR="00E05DF7" w:rsidRDefault="00E05DF7" w:rsidP="00097858">
            <w:pPr>
              <w:tabs>
                <w:tab w:val="left" w:pos="1600"/>
              </w:tabs>
              <w:spacing w:before="60"/>
              <w:rPr>
                <w:rFonts w:cs="Arial"/>
              </w:rPr>
            </w:pPr>
          </w:p>
          <w:tbl>
            <w:tblPr>
              <w:tblW w:w="9390" w:type="dxa"/>
              <w:tblLook w:val="04A0" w:firstRow="1" w:lastRow="0" w:firstColumn="1" w:lastColumn="0" w:noHBand="0" w:noVBand="1"/>
            </w:tblPr>
            <w:tblGrid>
              <w:gridCol w:w="2772"/>
              <w:gridCol w:w="477"/>
              <w:gridCol w:w="477"/>
              <w:gridCol w:w="477"/>
              <w:gridCol w:w="3756"/>
              <w:gridCol w:w="477"/>
              <w:gridCol w:w="477"/>
              <w:gridCol w:w="477"/>
            </w:tblGrid>
            <w:tr w:rsidR="00C6366B" w:rsidRPr="00C6366B" w14:paraId="437A7EC7" w14:textId="77777777" w:rsidTr="00C6366B">
              <w:trPr>
                <w:trHeight w:val="345"/>
              </w:trPr>
              <w:tc>
                <w:tcPr>
                  <w:tcW w:w="2772" w:type="dxa"/>
                  <w:tcBorders>
                    <w:top w:val="single" w:sz="12" w:space="0" w:color="auto"/>
                    <w:left w:val="single" w:sz="12" w:space="0" w:color="auto"/>
                    <w:bottom w:val="single" w:sz="12" w:space="0" w:color="auto"/>
                    <w:right w:val="nil"/>
                  </w:tcBorders>
                  <w:shd w:val="clear" w:color="000000" w:fill="FFFFFF"/>
                  <w:noWrap/>
                  <w:vAlign w:val="center"/>
                  <w:hideMark/>
                </w:tcPr>
                <w:p w14:paraId="47B56005" w14:textId="77777777" w:rsidR="00C6366B" w:rsidRPr="00C6366B" w:rsidRDefault="00C6366B" w:rsidP="00C6366B">
                  <w:pPr>
                    <w:rPr>
                      <w:rFonts w:cs="Arial"/>
                      <w:b/>
                      <w:bCs/>
                      <w:sz w:val="18"/>
                      <w:szCs w:val="18"/>
                      <w:lang w:eastAsia="en-GB"/>
                    </w:rPr>
                  </w:pPr>
                  <w:bookmarkStart w:id="3" w:name="RANGE!A1:H28"/>
                  <w:r w:rsidRPr="00C6366B">
                    <w:rPr>
                      <w:rFonts w:cs="Arial"/>
                      <w:b/>
                      <w:bCs/>
                      <w:sz w:val="18"/>
                      <w:szCs w:val="18"/>
                      <w:lang w:eastAsia="en-GB"/>
                    </w:rPr>
                    <w:t>SCQF Level</w:t>
                  </w:r>
                  <w:bookmarkEnd w:id="3"/>
                </w:p>
              </w:tc>
              <w:tc>
                <w:tcPr>
                  <w:tcW w:w="1431" w:type="dxa"/>
                  <w:gridSpan w:val="3"/>
                  <w:tcBorders>
                    <w:top w:val="single" w:sz="12" w:space="0" w:color="auto"/>
                    <w:left w:val="single" w:sz="8" w:space="0" w:color="auto"/>
                    <w:bottom w:val="single" w:sz="12" w:space="0" w:color="auto"/>
                    <w:right w:val="single" w:sz="8" w:space="0" w:color="000000"/>
                  </w:tcBorders>
                  <w:shd w:val="clear" w:color="000000" w:fill="FFFFFF"/>
                  <w:noWrap/>
                  <w:vAlign w:val="center"/>
                  <w:hideMark/>
                </w:tcPr>
                <w:p w14:paraId="14318C77"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c>
                <w:tcPr>
                  <w:tcW w:w="3756" w:type="dxa"/>
                  <w:tcBorders>
                    <w:top w:val="single" w:sz="12" w:space="0" w:color="auto"/>
                    <w:left w:val="nil"/>
                    <w:bottom w:val="nil"/>
                    <w:right w:val="nil"/>
                  </w:tcBorders>
                  <w:shd w:val="clear" w:color="000000" w:fill="FFFFFF"/>
                  <w:noWrap/>
                  <w:vAlign w:val="bottom"/>
                  <w:hideMark/>
                </w:tcPr>
                <w:p w14:paraId="4BE6733E"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1431" w:type="dxa"/>
                  <w:gridSpan w:val="3"/>
                  <w:tcBorders>
                    <w:top w:val="single" w:sz="12" w:space="0" w:color="auto"/>
                    <w:left w:val="single" w:sz="8" w:space="0" w:color="auto"/>
                    <w:bottom w:val="single" w:sz="12" w:space="0" w:color="auto"/>
                    <w:right w:val="single" w:sz="12" w:space="0" w:color="000000"/>
                  </w:tcBorders>
                  <w:shd w:val="clear" w:color="000000" w:fill="FFFFFF"/>
                  <w:noWrap/>
                  <w:vAlign w:val="center"/>
                  <w:hideMark/>
                </w:tcPr>
                <w:p w14:paraId="62DFEC56" w14:textId="77777777" w:rsidR="00C6366B" w:rsidRPr="00C6366B" w:rsidRDefault="00C6366B" w:rsidP="00C6366B">
                  <w:pPr>
                    <w:jc w:val="center"/>
                    <w:rPr>
                      <w:rFonts w:cs="Arial"/>
                      <w:sz w:val="18"/>
                      <w:szCs w:val="18"/>
                      <w:lang w:eastAsia="en-GB"/>
                    </w:rPr>
                  </w:pPr>
                  <w:r w:rsidRPr="00C6366B">
                    <w:rPr>
                      <w:rFonts w:cs="Arial"/>
                      <w:sz w:val="18"/>
                      <w:szCs w:val="18"/>
                      <w:lang w:eastAsia="en-GB"/>
                    </w:rPr>
                    <w:t> </w:t>
                  </w:r>
                </w:p>
              </w:tc>
            </w:tr>
            <w:tr w:rsidR="00C6366B" w:rsidRPr="00C6366B" w14:paraId="2EB7A010" w14:textId="77777777" w:rsidTr="00C6366B">
              <w:trPr>
                <w:trHeight w:val="282"/>
              </w:trPr>
              <w:tc>
                <w:tcPr>
                  <w:tcW w:w="2772" w:type="dxa"/>
                  <w:tcBorders>
                    <w:top w:val="nil"/>
                    <w:left w:val="single" w:sz="12" w:space="0" w:color="auto"/>
                    <w:bottom w:val="single" w:sz="4" w:space="0" w:color="auto"/>
                    <w:right w:val="nil"/>
                  </w:tcBorders>
                  <w:shd w:val="clear" w:color="000000" w:fill="FFFFFF"/>
                  <w:noWrap/>
                  <w:vAlign w:val="center"/>
                  <w:hideMark/>
                </w:tcPr>
                <w:p w14:paraId="4D5E6279" w14:textId="77777777" w:rsidR="00C6366B" w:rsidRPr="00C6366B" w:rsidRDefault="00C6366B" w:rsidP="00C6366B">
                  <w:pPr>
                    <w:rPr>
                      <w:rFonts w:cs="Arial"/>
                      <w:b/>
                      <w:bCs/>
                      <w:sz w:val="18"/>
                      <w:szCs w:val="18"/>
                      <w:lang w:eastAsia="en-GB"/>
                    </w:rPr>
                  </w:pPr>
                  <w:r w:rsidRPr="00C6366B">
                    <w:rPr>
                      <w:rFonts w:cs="Arial"/>
                      <w:b/>
                      <w:bCs/>
                      <w:sz w:val="18"/>
                      <w:szCs w:val="18"/>
                      <w:lang w:eastAsia="en-GB"/>
                    </w:rPr>
                    <w:t>National 3</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38F48F0E" w14:textId="77777777" w:rsidR="00C6366B" w:rsidRPr="00C6366B" w:rsidRDefault="00C6366B" w:rsidP="00C6366B">
                  <w:pPr>
                    <w:jc w:val="center"/>
                    <w:rPr>
                      <w:rFonts w:cs="Arial"/>
                      <w:sz w:val="18"/>
                      <w:szCs w:val="18"/>
                      <w:lang w:eastAsia="en-GB"/>
                    </w:rPr>
                  </w:pPr>
                  <w:r w:rsidRPr="00C6366B">
                    <w:rPr>
                      <w:rFonts w:cs="Arial"/>
                      <w:sz w:val="18"/>
                      <w:szCs w:val="18"/>
                      <w:lang w:eastAsia="en-GB"/>
                    </w:rPr>
                    <w:t>S4</w:t>
                  </w:r>
                </w:p>
              </w:tc>
              <w:tc>
                <w:tcPr>
                  <w:tcW w:w="477" w:type="dxa"/>
                  <w:tcBorders>
                    <w:top w:val="nil"/>
                    <w:left w:val="nil"/>
                    <w:bottom w:val="single" w:sz="4" w:space="0" w:color="auto"/>
                    <w:right w:val="single" w:sz="4" w:space="0" w:color="auto"/>
                  </w:tcBorders>
                  <w:shd w:val="clear" w:color="000000" w:fill="FFFFFF"/>
                  <w:noWrap/>
                  <w:vAlign w:val="center"/>
                  <w:hideMark/>
                </w:tcPr>
                <w:p w14:paraId="1920D06C" w14:textId="77777777" w:rsidR="00C6366B" w:rsidRPr="00C6366B" w:rsidRDefault="00C6366B" w:rsidP="00C6366B">
                  <w:pPr>
                    <w:jc w:val="center"/>
                    <w:rPr>
                      <w:rFonts w:cs="Arial"/>
                      <w:sz w:val="18"/>
                      <w:szCs w:val="18"/>
                      <w:lang w:eastAsia="en-GB"/>
                    </w:rPr>
                  </w:pPr>
                  <w:r w:rsidRPr="00C6366B">
                    <w:rPr>
                      <w:rFonts w:cs="Arial"/>
                      <w:sz w:val="18"/>
                      <w:szCs w:val="18"/>
                      <w:lang w:eastAsia="en-GB"/>
                    </w:rPr>
                    <w:t>S5</w:t>
                  </w:r>
                </w:p>
              </w:tc>
              <w:tc>
                <w:tcPr>
                  <w:tcW w:w="477" w:type="dxa"/>
                  <w:tcBorders>
                    <w:top w:val="nil"/>
                    <w:left w:val="nil"/>
                    <w:bottom w:val="single" w:sz="4" w:space="0" w:color="auto"/>
                    <w:right w:val="single" w:sz="8" w:space="0" w:color="auto"/>
                  </w:tcBorders>
                  <w:shd w:val="clear" w:color="000000" w:fill="FFFFFF"/>
                  <w:noWrap/>
                  <w:vAlign w:val="center"/>
                  <w:hideMark/>
                </w:tcPr>
                <w:p w14:paraId="1AE88BE3" w14:textId="77777777" w:rsidR="00C6366B" w:rsidRPr="00C6366B" w:rsidRDefault="00C6366B" w:rsidP="00C6366B">
                  <w:pPr>
                    <w:jc w:val="center"/>
                    <w:rPr>
                      <w:rFonts w:cs="Arial"/>
                      <w:sz w:val="18"/>
                      <w:szCs w:val="18"/>
                      <w:lang w:eastAsia="en-GB"/>
                    </w:rPr>
                  </w:pPr>
                  <w:r w:rsidRPr="00C6366B">
                    <w:rPr>
                      <w:rFonts w:cs="Arial"/>
                      <w:sz w:val="18"/>
                      <w:szCs w:val="18"/>
                      <w:lang w:eastAsia="en-GB"/>
                    </w:rPr>
                    <w:t>S6</w:t>
                  </w:r>
                </w:p>
              </w:tc>
              <w:tc>
                <w:tcPr>
                  <w:tcW w:w="3756" w:type="dxa"/>
                  <w:tcBorders>
                    <w:top w:val="single" w:sz="12" w:space="0" w:color="auto"/>
                    <w:left w:val="nil"/>
                    <w:bottom w:val="single" w:sz="4" w:space="0" w:color="auto"/>
                    <w:right w:val="nil"/>
                  </w:tcBorders>
                  <w:shd w:val="clear" w:color="000000" w:fill="FFFFFF"/>
                  <w:noWrap/>
                  <w:vAlign w:val="center"/>
                  <w:hideMark/>
                </w:tcPr>
                <w:p w14:paraId="664B5655"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733BF708" w14:textId="77777777" w:rsidR="00C6366B" w:rsidRPr="00C6366B" w:rsidRDefault="00C6366B" w:rsidP="00C6366B">
                  <w:pPr>
                    <w:jc w:val="center"/>
                    <w:rPr>
                      <w:rFonts w:cs="Arial"/>
                      <w:sz w:val="18"/>
                      <w:szCs w:val="18"/>
                      <w:lang w:eastAsia="en-GB"/>
                    </w:rPr>
                  </w:pPr>
                  <w:r w:rsidRPr="00C6366B">
                    <w:rPr>
                      <w:rFonts w:cs="Arial"/>
                      <w:sz w:val="18"/>
                      <w:szCs w:val="18"/>
                      <w:lang w:eastAsia="en-GB"/>
                    </w:rPr>
                    <w:t>S4</w:t>
                  </w:r>
                </w:p>
              </w:tc>
              <w:tc>
                <w:tcPr>
                  <w:tcW w:w="477" w:type="dxa"/>
                  <w:tcBorders>
                    <w:top w:val="nil"/>
                    <w:left w:val="nil"/>
                    <w:bottom w:val="single" w:sz="4" w:space="0" w:color="auto"/>
                    <w:right w:val="single" w:sz="4" w:space="0" w:color="auto"/>
                  </w:tcBorders>
                  <w:shd w:val="clear" w:color="000000" w:fill="FFFFFF"/>
                  <w:noWrap/>
                  <w:vAlign w:val="center"/>
                  <w:hideMark/>
                </w:tcPr>
                <w:p w14:paraId="5E80ED48" w14:textId="77777777" w:rsidR="00C6366B" w:rsidRPr="00C6366B" w:rsidRDefault="00C6366B" w:rsidP="00C6366B">
                  <w:pPr>
                    <w:jc w:val="center"/>
                    <w:rPr>
                      <w:rFonts w:cs="Arial"/>
                      <w:sz w:val="18"/>
                      <w:szCs w:val="18"/>
                      <w:lang w:eastAsia="en-GB"/>
                    </w:rPr>
                  </w:pPr>
                  <w:r w:rsidRPr="00C6366B">
                    <w:rPr>
                      <w:rFonts w:cs="Arial"/>
                      <w:sz w:val="18"/>
                      <w:szCs w:val="18"/>
                      <w:lang w:eastAsia="en-GB"/>
                    </w:rPr>
                    <w:t>S5</w:t>
                  </w:r>
                </w:p>
              </w:tc>
              <w:tc>
                <w:tcPr>
                  <w:tcW w:w="477" w:type="dxa"/>
                  <w:tcBorders>
                    <w:top w:val="nil"/>
                    <w:left w:val="nil"/>
                    <w:bottom w:val="single" w:sz="4" w:space="0" w:color="auto"/>
                    <w:right w:val="single" w:sz="12" w:space="0" w:color="auto"/>
                  </w:tcBorders>
                  <w:shd w:val="clear" w:color="000000" w:fill="FFFFFF"/>
                  <w:noWrap/>
                  <w:vAlign w:val="center"/>
                  <w:hideMark/>
                </w:tcPr>
                <w:p w14:paraId="131BDB45" w14:textId="77777777" w:rsidR="00C6366B" w:rsidRPr="00C6366B" w:rsidRDefault="00C6366B" w:rsidP="00C6366B">
                  <w:pPr>
                    <w:jc w:val="center"/>
                    <w:rPr>
                      <w:rFonts w:cs="Arial"/>
                      <w:sz w:val="18"/>
                      <w:szCs w:val="18"/>
                      <w:lang w:eastAsia="en-GB"/>
                    </w:rPr>
                  </w:pPr>
                  <w:r w:rsidRPr="00C6366B">
                    <w:rPr>
                      <w:rFonts w:cs="Arial"/>
                      <w:sz w:val="18"/>
                      <w:szCs w:val="18"/>
                      <w:lang w:eastAsia="en-GB"/>
                    </w:rPr>
                    <w:t>S6</w:t>
                  </w:r>
                </w:p>
              </w:tc>
            </w:tr>
            <w:tr w:rsidR="00C6366B" w:rsidRPr="00C6366B" w14:paraId="3451EB8D" w14:textId="77777777" w:rsidTr="00C6366B">
              <w:trPr>
                <w:trHeight w:val="282"/>
              </w:trPr>
              <w:tc>
                <w:tcPr>
                  <w:tcW w:w="2772" w:type="dxa"/>
                  <w:tcBorders>
                    <w:top w:val="nil"/>
                    <w:left w:val="single" w:sz="12" w:space="0" w:color="auto"/>
                    <w:bottom w:val="nil"/>
                    <w:right w:val="nil"/>
                  </w:tcBorders>
                  <w:shd w:val="clear" w:color="000000" w:fill="FFFFFF"/>
                  <w:noWrap/>
                  <w:vAlign w:val="center"/>
                  <w:hideMark/>
                </w:tcPr>
                <w:p w14:paraId="55844FEA" w14:textId="77777777" w:rsidR="00C6366B" w:rsidRPr="00C6366B" w:rsidRDefault="00C6366B" w:rsidP="00C6366B">
                  <w:pPr>
                    <w:rPr>
                      <w:rFonts w:cs="Arial"/>
                      <w:b/>
                      <w:bCs/>
                      <w:color w:val="FF0000"/>
                      <w:sz w:val="18"/>
                      <w:szCs w:val="18"/>
                      <w:lang w:eastAsia="en-GB"/>
                    </w:rPr>
                  </w:pPr>
                  <w:r w:rsidRPr="00C6366B">
                    <w:rPr>
                      <w:rFonts w:cs="Arial"/>
                      <w:b/>
                      <w:bCs/>
                      <w:color w:val="FF0000"/>
                      <w:sz w:val="18"/>
                      <w:szCs w:val="18"/>
                      <w:lang w:eastAsia="en-GB"/>
                    </w:rPr>
                    <w:t>Course title</w:t>
                  </w:r>
                </w:p>
              </w:tc>
              <w:tc>
                <w:tcPr>
                  <w:tcW w:w="1431" w:type="dxa"/>
                  <w:gridSpan w:val="3"/>
                  <w:tcBorders>
                    <w:top w:val="single" w:sz="4" w:space="0" w:color="auto"/>
                    <w:left w:val="single" w:sz="8" w:space="0" w:color="auto"/>
                    <w:bottom w:val="nil"/>
                    <w:right w:val="single" w:sz="8" w:space="0" w:color="000000"/>
                  </w:tcBorders>
                  <w:shd w:val="clear" w:color="000000" w:fill="FFFFFF"/>
                  <w:noWrap/>
                  <w:vAlign w:val="center"/>
                  <w:hideMark/>
                </w:tcPr>
                <w:p w14:paraId="4FFAB67F" w14:textId="77777777" w:rsidR="00C6366B" w:rsidRPr="00C6366B" w:rsidRDefault="00C6366B" w:rsidP="00C6366B">
                  <w:pPr>
                    <w:jc w:val="center"/>
                    <w:rPr>
                      <w:rFonts w:cs="Arial"/>
                      <w:b/>
                      <w:bCs/>
                      <w:sz w:val="18"/>
                      <w:szCs w:val="18"/>
                      <w:lang w:eastAsia="en-GB"/>
                    </w:rPr>
                  </w:pPr>
                  <w:r w:rsidRPr="00C6366B">
                    <w:rPr>
                      <w:rFonts w:cs="Arial"/>
                      <w:b/>
                      <w:bCs/>
                      <w:sz w:val="18"/>
                      <w:szCs w:val="18"/>
                      <w:lang w:eastAsia="en-GB"/>
                    </w:rPr>
                    <w:t> </w:t>
                  </w:r>
                </w:p>
              </w:tc>
              <w:tc>
                <w:tcPr>
                  <w:tcW w:w="3756" w:type="dxa"/>
                  <w:tcBorders>
                    <w:top w:val="nil"/>
                    <w:left w:val="nil"/>
                    <w:bottom w:val="nil"/>
                    <w:right w:val="nil"/>
                  </w:tcBorders>
                  <w:shd w:val="clear" w:color="000000" w:fill="FFFFFF"/>
                  <w:noWrap/>
                  <w:vAlign w:val="center"/>
                  <w:hideMark/>
                </w:tcPr>
                <w:p w14:paraId="603814F4" w14:textId="77777777" w:rsidR="00C6366B" w:rsidRPr="00C6366B" w:rsidRDefault="00C6366B" w:rsidP="00C6366B">
                  <w:pPr>
                    <w:rPr>
                      <w:rFonts w:cs="Arial"/>
                      <w:b/>
                      <w:bCs/>
                      <w:sz w:val="18"/>
                      <w:szCs w:val="18"/>
                      <w:lang w:eastAsia="en-GB"/>
                    </w:rPr>
                  </w:pPr>
                  <w:r w:rsidRPr="00C6366B">
                    <w:rPr>
                      <w:rFonts w:cs="Arial"/>
                      <w:b/>
                      <w:bCs/>
                      <w:sz w:val="18"/>
                      <w:szCs w:val="18"/>
                      <w:lang w:eastAsia="en-GB"/>
                    </w:rPr>
                    <w:t>Unit Title</w:t>
                  </w:r>
                </w:p>
              </w:tc>
              <w:tc>
                <w:tcPr>
                  <w:tcW w:w="1431" w:type="dxa"/>
                  <w:gridSpan w:val="3"/>
                  <w:tcBorders>
                    <w:top w:val="single" w:sz="4" w:space="0" w:color="auto"/>
                    <w:left w:val="single" w:sz="8" w:space="0" w:color="auto"/>
                    <w:bottom w:val="nil"/>
                    <w:right w:val="single" w:sz="12" w:space="0" w:color="000000"/>
                  </w:tcBorders>
                  <w:shd w:val="clear" w:color="000000" w:fill="FFFFFF"/>
                  <w:noWrap/>
                  <w:vAlign w:val="center"/>
                  <w:hideMark/>
                </w:tcPr>
                <w:p w14:paraId="6288C747" w14:textId="77777777" w:rsidR="00C6366B" w:rsidRPr="00C6366B" w:rsidRDefault="00C6366B" w:rsidP="00C6366B">
                  <w:pPr>
                    <w:jc w:val="center"/>
                    <w:rPr>
                      <w:rFonts w:cs="Arial"/>
                      <w:b/>
                      <w:bCs/>
                      <w:sz w:val="18"/>
                      <w:szCs w:val="18"/>
                      <w:lang w:eastAsia="en-GB"/>
                    </w:rPr>
                  </w:pPr>
                  <w:r w:rsidRPr="00C6366B">
                    <w:rPr>
                      <w:rFonts w:cs="Arial"/>
                      <w:b/>
                      <w:bCs/>
                      <w:sz w:val="18"/>
                      <w:szCs w:val="18"/>
                      <w:lang w:eastAsia="en-GB"/>
                    </w:rPr>
                    <w:t> </w:t>
                  </w:r>
                </w:p>
              </w:tc>
            </w:tr>
            <w:tr w:rsidR="00C6366B" w:rsidRPr="00C6366B" w14:paraId="39BDB152" w14:textId="77777777" w:rsidTr="00C6366B">
              <w:trPr>
                <w:trHeight w:val="282"/>
              </w:trPr>
              <w:tc>
                <w:tcPr>
                  <w:tcW w:w="2772" w:type="dxa"/>
                  <w:tcBorders>
                    <w:top w:val="single" w:sz="8" w:space="0" w:color="auto"/>
                    <w:left w:val="single" w:sz="12" w:space="0" w:color="auto"/>
                    <w:bottom w:val="single" w:sz="8" w:space="0" w:color="auto"/>
                    <w:right w:val="nil"/>
                  </w:tcBorders>
                  <w:shd w:val="clear" w:color="000000" w:fill="FFFFFF"/>
                  <w:noWrap/>
                  <w:vAlign w:val="center"/>
                  <w:hideMark/>
                </w:tcPr>
                <w:p w14:paraId="45C64442"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Administration and IT</w:t>
                  </w:r>
                </w:p>
              </w:tc>
              <w:tc>
                <w:tcPr>
                  <w:tcW w:w="47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62356F1E"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8</w:t>
                  </w:r>
                </w:p>
              </w:tc>
              <w:tc>
                <w:tcPr>
                  <w:tcW w:w="477" w:type="dxa"/>
                  <w:tcBorders>
                    <w:top w:val="single" w:sz="8" w:space="0" w:color="auto"/>
                    <w:left w:val="nil"/>
                    <w:bottom w:val="single" w:sz="8" w:space="0" w:color="auto"/>
                    <w:right w:val="single" w:sz="4" w:space="0" w:color="auto"/>
                  </w:tcBorders>
                  <w:shd w:val="clear" w:color="000000" w:fill="FFFFFF"/>
                  <w:noWrap/>
                  <w:vAlign w:val="center"/>
                  <w:hideMark/>
                </w:tcPr>
                <w:p w14:paraId="36F4B54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single" w:sz="8" w:space="0" w:color="auto"/>
                    <w:left w:val="nil"/>
                    <w:bottom w:val="single" w:sz="8" w:space="0" w:color="auto"/>
                    <w:right w:val="single" w:sz="8" w:space="0" w:color="auto"/>
                  </w:tcBorders>
                  <w:shd w:val="clear" w:color="000000" w:fill="FFFFFF"/>
                  <w:noWrap/>
                  <w:vAlign w:val="center"/>
                  <w:hideMark/>
                </w:tcPr>
                <w:p w14:paraId="64DA52E8"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single" w:sz="8" w:space="0" w:color="auto"/>
                    <w:left w:val="nil"/>
                    <w:bottom w:val="single" w:sz="8" w:space="0" w:color="auto"/>
                    <w:right w:val="nil"/>
                  </w:tcBorders>
                  <w:shd w:val="clear" w:color="000000" w:fill="FFFFFF"/>
                  <w:noWrap/>
                  <w:vAlign w:val="center"/>
                  <w:hideMark/>
                </w:tcPr>
                <w:p w14:paraId="26AB7562"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IT Solutions for Admin</w:t>
                  </w:r>
                </w:p>
              </w:tc>
              <w:tc>
                <w:tcPr>
                  <w:tcW w:w="47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AC3080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single" w:sz="8" w:space="0" w:color="auto"/>
                    <w:left w:val="nil"/>
                    <w:bottom w:val="single" w:sz="8" w:space="0" w:color="auto"/>
                    <w:right w:val="single" w:sz="4" w:space="0" w:color="auto"/>
                  </w:tcBorders>
                  <w:shd w:val="clear" w:color="000000" w:fill="FFFFFF"/>
                  <w:noWrap/>
                  <w:vAlign w:val="center"/>
                  <w:hideMark/>
                </w:tcPr>
                <w:p w14:paraId="471866D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single" w:sz="8" w:space="0" w:color="auto"/>
                    <w:left w:val="nil"/>
                    <w:bottom w:val="single" w:sz="8" w:space="0" w:color="auto"/>
                    <w:right w:val="single" w:sz="12" w:space="0" w:color="auto"/>
                  </w:tcBorders>
                  <w:shd w:val="clear" w:color="000000" w:fill="FFFFFF"/>
                  <w:noWrap/>
                  <w:vAlign w:val="center"/>
                  <w:hideMark/>
                </w:tcPr>
                <w:p w14:paraId="0E2EF01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r>
            <w:tr w:rsidR="00C6366B" w:rsidRPr="00C6366B" w14:paraId="4EC50D26" w14:textId="77777777" w:rsidTr="00C6366B">
              <w:trPr>
                <w:trHeight w:val="282"/>
              </w:trPr>
              <w:tc>
                <w:tcPr>
                  <w:tcW w:w="2772" w:type="dxa"/>
                  <w:tcBorders>
                    <w:top w:val="nil"/>
                    <w:left w:val="single" w:sz="12" w:space="0" w:color="auto"/>
                    <w:bottom w:val="single" w:sz="8" w:space="0" w:color="auto"/>
                    <w:right w:val="nil"/>
                  </w:tcBorders>
                  <w:shd w:val="clear" w:color="000000" w:fill="FFFFFF"/>
                  <w:noWrap/>
                  <w:vAlign w:val="center"/>
                  <w:hideMark/>
                </w:tcPr>
                <w:p w14:paraId="3D486025"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Business</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1C9D3E9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5777D85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5</w:t>
                  </w:r>
                </w:p>
              </w:tc>
              <w:tc>
                <w:tcPr>
                  <w:tcW w:w="477" w:type="dxa"/>
                  <w:tcBorders>
                    <w:top w:val="nil"/>
                    <w:left w:val="nil"/>
                    <w:bottom w:val="single" w:sz="8" w:space="0" w:color="auto"/>
                    <w:right w:val="single" w:sz="8" w:space="0" w:color="auto"/>
                  </w:tcBorders>
                  <w:shd w:val="clear" w:color="000000" w:fill="FFFFFF"/>
                  <w:noWrap/>
                  <w:vAlign w:val="center"/>
                  <w:hideMark/>
                </w:tcPr>
                <w:p w14:paraId="2BB34A23"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2</w:t>
                  </w:r>
                </w:p>
              </w:tc>
              <w:tc>
                <w:tcPr>
                  <w:tcW w:w="3756" w:type="dxa"/>
                  <w:tcBorders>
                    <w:top w:val="nil"/>
                    <w:left w:val="nil"/>
                    <w:bottom w:val="single" w:sz="8" w:space="0" w:color="auto"/>
                    <w:right w:val="nil"/>
                  </w:tcBorders>
                  <w:shd w:val="clear" w:color="000000" w:fill="FFFFFF"/>
                  <w:noWrap/>
                  <w:vAlign w:val="center"/>
                  <w:hideMark/>
                </w:tcPr>
                <w:p w14:paraId="182FF3F7"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02AEF6A4"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0D38B5FE"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12" w:space="0" w:color="auto"/>
                  </w:tcBorders>
                  <w:shd w:val="clear" w:color="000000" w:fill="FFFFFF"/>
                  <w:noWrap/>
                  <w:vAlign w:val="center"/>
                  <w:hideMark/>
                </w:tcPr>
                <w:p w14:paraId="53AA7E88"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08EAE82B" w14:textId="77777777" w:rsidTr="00C6366B">
              <w:trPr>
                <w:trHeight w:val="282"/>
              </w:trPr>
              <w:tc>
                <w:tcPr>
                  <w:tcW w:w="2772" w:type="dxa"/>
                  <w:tcBorders>
                    <w:top w:val="nil"/>
                    <w:left w:val="single" w:sz="12" w:space="0" w:color="auto"/>
                    <w:bottom w:val="single" w:sz="8" w:space="0" w:color="auto"/>
                    <w:right w:val="nil"/>
                  </w:tcBorders>
                  <w:shd w:val="clear" w:color="000000" w:fill="FFFFFF"/>
                  <w:noWrap/>
                  <w:vAlign w:val="center"/>
                  <w:hideMark/>
                </w:tcPr>
                <w:p w14:paraId="78964EFB"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Chemistry</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3960EDC4"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6</w:t>
                  </w:r>
                </w:p>
              </w:tc>
              <w:tc>
                <w:tcPr>
                  <w:tcW w:w="477" w:type="dxa"/>
                  <w:tcBorders>
                    <w:top w:val="nil"/>
                    <w:left w:val="nil"/>
                    <w:bottom w:val="single" w:sz="8" w:space="0" w:color="auto"/>
                    <w:right w:val="single" w:sz="4" w:space="0" w:color="auto"/>
                  </w:tcBorders>
                  <w:shd w:val="clear" w:color="000000" w:fill="FFFFFF"/>
                  <w:noWrap/>
                  <w:vAlign w:val="center"/>
                  <w:hideMark/>
                </w:tcPr>
                <w:p w14:paraId="568E585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3</w:t>
                  </w:r>
                </w:p>
              </w:tc>
              <w:tc>
                <w:tcPr>
                  <w:tcW w:w="477" w:type="dxa"/>
                  <w:tcBorders>
                    <w:top w:val="nil"/>
                    <w:left w:val="nil"/>
                    <w:bottom w:val="single" w:sz="8" w:space="0" w:color="auto"/>
                    <w:right w:val="single" w:sz="8" w:space="0" w:color="auto"/>
                  </w:tcBorders>
                  <w:shd w:val="clear" w:color="000000" w:fill="FFFFFF"/>
                  <w:noWrap/>
                  <w:vAlign w:val="center"/>
                  <w:hideMark/>
                </w:tcPr>
                <w:p w14:paraId="2DDFB6CE"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single" w:sz="8" w:space="0" w:color="auto"/>
                    <w:right w:val="nil"/>
                  </w:tcBorders>
                  <w:shd w:val="clear" w:color="000000" w:fill="FFFFFF"/>
                  <w:noWrap/>
                  <w:vAlign w:val="center"/>
                  <w:hideMark/>
                </w:tcPr>
                <w:p w14:paraId="7A74D553"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Chemical Changes and Structure</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6F28BED8"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092E61A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c>
                <w:tcPr>
                  <w:tcW w:w="477" w:type="dxa"/>
                  <w:tcBorders>
                    <w:top w:val="nil"/>
                    <w:left w:val="nil"/>
                    <w:bottom w:val="single" w:sz="8" w:space="0" w:color="auto"/>
                    <w:right w:val="single" w:sz="12" w:space="0" w:color="auto"/>
                  </w:tcBorders>
                  <w:shd w:val="clear" w:color="000000" w:fill="FFFFFF"/>
                  <w:noWrap/>
                  <w:vAlign w:val="center"/>
                  <w:hideMark/>
                </w:tcPr>
                <w:p w14:paraId="5365F167"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0A8A0887" w14:textId="77777777" w:rsidTr="00C6366B">
              <w:trPr>
                <w:trHeight w:val="282"/>
              </w:trPr>
              <w:tc>
                <w:tcPr>
                  <w:tcW w:w="2772" w:type="dxa"/>
                  <w:tcBorders>
                    <w:top w:val="nil"/>
                    <w:left w:val="single" w:sz="12" w:space="0" w:color="auto"/>
                    <w:bottom w:val="single" w:sz="4" w:space="0" w:color="auto"/>
                    <w:right w:val="nil"/>
                  </w:tcBorders>
                  <w:shd w:val="clear" w:color="000000" w:fill="FFFFFF"/>
                  <w:noWrap/>
                  <w:vAlign w:val="center"/>
                  <w:hideMark/>
                </w:tcPr>
                <w:p w14:paraId="36D974BE"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English</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4F605C90"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5</w:t>
                  </w:r>
                </w:p>
              </w:tc>
              <w:tc>
                <w:tcPr>
                  <w:tcW w:w="477" w:type="dxa"/>
                  <w:tcBorders>
                    <w:top w:val="nil"/>
                    <w:left w:val="nil"/>
                    <w:bottom w:val="single" w:sz="4" w:space="0" w:color="auto"/>
                    <w:right w:val="single" w:sz="4" w:space="0" w:color="auto"/>
                  </w:tcBorders>
                  <w:shd w:val="clear" w:color="000000" w:fill="FFFFFF"/>
                  <w:noWrap/>
                  <w:vAlign w:val="center"/>
                  <w:hideMark/>
                </w:tcPr>
                <w:p w14:paraId="3ECBDB5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6</w:t>
                  </w:r>
                </w:p>
              </w:tc>
              <w:tc>
                <w:tcPr>
                  <w:tcW w:w="477" w:type="dxa"/>
                  <w:tcBorders>
                    <w:top w:val="nil"/>
                    <w:left w:val="nil"/>
                    <w:bottom w:val="single" w:sz="4" w:space="0" w:color="auto"/>
                    <w:right w:val="single" w:sz="8" w:space="0" w:color="auto"/>
                  </w:tcBorders>
                  <w:shd w:val="clear" w:color="000000" w:fill="FFFFFF"/>
                  <w:noWrap/>
                  <w:vAlign w:val="center"/>
                  <w:hideMark/>
                </w:tcPr>
                <w:p w14:paraId="2DAAD9C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4</w:t>
                  </w:r>
                </w:p>
              </w:tc>
              <w:tc>
                <w:tcPr>
                  <w:tcW w:w="3756" w:type="dxa"/>
                  <w:tcBorders>
                    <w:top w:val="nil"/>
                    <w:left w:val="nil"/>
                    <w:bottom w:val="single" w:sz="4" w:space="0" w:color="auto"/>
                    <w:right w:val="nil"/>
                  </w:tcBorders>
                  <w:shd w:val="clear" w:color="000000" w:fill="FFFFFF"/>
                  <w:noWrap/>
                  <w:vAlign w:val="center"/>
                  <w:hideMark/>
                </w:tcPr>
                <w:p w14:paraId="0E713EC0"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Producing Language</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2980F99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53F48F7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c>
                <w:tcPr>
                  <w:tcW w:w="477" w:type="dxa"/>
                  <w:tcBorders>
                    <w:top w:val="nil"/>
                    <w:left w:val="nil"/>
                    <w:bottom w:val="single" w:sz="4" w:space="0" w:color="auto"/>
                    <w:right w:val="single" w:sz="12" w:space="0" w:color="auto"/>
                  </w:tcBorders>
                  <w:shd w:val="clear" w:color="000000" w:fill="FFFFFF"/>
                  <w:noWrap/>
                  <w:vAlign w:val="center"/>
                  <w:hideMark/>
                </w:tcPr>
                <w:p w14:paraId="682FBD9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54CB36D2" w14:textId="77777777" w:rsidTr="00C6366B">
              <w:trPr>
                <w:trHeight w:val="282"/>
              </w:trPr>
              <w:tc>
                <w:tcPr>
                  <w:tcW w:w="2772" w:type="dxa"/>
                  <w:tcBorders>
                    <w:top w:val="nil"/>
                    <w:left w:val="single" w:sz="12" w:space="0" w:color="auto"/>
                    <w:bottom w:val="single" w:sz="4" w:space="0" w:color="auto"/>
                    <w:right w:val="nil"/>
                  </w:tcBorders>
                  <w:shd w:val="clear" w:color="000000" w:fill="FFFFFF"/>
                  <w:noWrap/>
                  <w:vAlign w:val="center"/>
                  <w:hideMark/>
                </w:tcPr>
                <w:p w14:paraId="6C75EA5F"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02AD3BB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4AD8C96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8" w:space="0" w:color="auto"/>
                  </w:tcBorders>
                  <w:shd w:val="clear" w:color="000000" w:fill="FFFFFF"/>
                  <w:noWrap/>
                  <w:vAlign w:val="center"/>
                  <w:hideMark/>
                </w:tcPr>
                <w:p w14:paraId="79B339C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single" w:sz="4" w:space="0" w:color="auto"/>
                    <w:right w:val="nil"/>
                  </w:tcBorders>
                  <w:shd w:val="clear" w:color="000000" w:fill="FFFFFF"/>
                  <w:noWrap/>
                  <w:vAlign w:val="center"/>
                  <w:hideMark/>
                </w:tcPr>
                <w:p w14:paraId="6BBD65F4"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Understanding Language</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5BFD44D7"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1E46C80B"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12" w:space="0" w:color="auto"/>
                  </w:tcBorders>
                  <w:shd w:val="clear" w:color="000000" w:fill="FFFFFF"/>
                  <w:noWrap/>
                  <w:vAlign w:val="center"/>
                  <w:hideMark/>
                </w:tcPr>
                <w:p w14:paraId="1C7522F8"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7B53B005" w14:textId="77777777" w:rsidTr="00C6366B">
              <w:trPr>
                <w:trHeight w:val="282"/>
              </w:trPr>
              <w:tc>
                <w:tcPr>
                  <w:tcW w:w="2772" w:type="dxa"/>
                  <w:tcBorders>
                    <w:top w:val="nil"/>
                    <w:left w:val="single" w:sz="12" w:space="0" w:color="auto"/>
                    <w:bottom w:val="single" w:sz="8" w:space="0" w:color="auto"/>
                    <w:right w:val="nil"/>
                  </w:tcBorders>
                  <w:shd w:val="clear" w:color="000000" w:fill="FFFFFF"/>
                  <w:noWrap/>
                  <w:vAlign w:val="center"/>
                  <w:hideMark/>
                </w:tcPr>
                <w:p w14:paraId="1302EF02"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7297D59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45EA3F6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8" w:space="0" w:color="auto"/>
                  </w:tcBorders>
                  <w:shd w:val="clear" w:color="000000" w:fill="FFFFFF"/>
                  <w:noWrap/>
                  <w:vAlign w:val="center"/>
                  <w:hideMark/>
                </w:tcPr>
                <w:p w14:paraId="4690015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single" w:sz="8" w:space="0" w:color="auto"/>
                    <w:right w:val="nil"/>
                  </w:tcBorders>
                  <w:shd w:val="clear" w:color="000000" w:fill="FFFFFF"/>
                  <w:noWrap/>
                  <w:vAlign w:val="center"/>
                  <w:hideMark/>
                </w:tcPr>
                <w:p w14:paraId="1D90C1D9"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Literacy</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556967B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47BDA98F"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c>
                <w:tcPr>
                  <w:tcW w:w="477" w:type="dxa"/>
                  <w:tcBorders>
                    <w:top w:val="nil"/>
                    <w:left w:val="nil"/>
                    <w:bottom w:val="single" w:sz="8" w:space="0" w:color="auto"/>
                    <w:right w:val="single" w:sz="12" w:space="0" w:color="auto"/>
                  </w:tcBorders>
                  <w:shd w:val="clear" w:color="000000" w:fill="FFFFFF"/>
                  <w:noWrap/>
                  <w:vAlign w:val="center"/>
                  <w:hideMark/>
                </w:tcPr>
                <w:p w14:paraId="521E9C0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254DB350" w14:textId="77777777" w:rsidTr="00C6366B">
              <w:trPr>
                <w:trHeight w:val="282"/>
              </w:trPr>
              <w:tc>
                <w:tcPr>
                  <w:tcW w:w="2772" w:type="dxa"/>
                  <w:tcBorders>
                    <w:top w:val="nil"/>
                    <w:left w:val="single" w:sz="12" w:space="0" w:color="auto"/>
                    <w:bottom w:val="single" w:sz="4" w:space="0" w:color="auto"/>
                    <w:right w:val="nil"/>
                  </w:tcBorders>
                  <w:shd w:val="clear" w:color="000000" w:fill="FFFFFF"/>
                  <w:noWrap/>
                  <w:vAlign w:val="center"/>
                  <w:hideMark/>
                </w:tcPr>
                <w:p w14:paraId="5494B1F7"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Health and Food technology</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677C3E33"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246B12D4"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8" w:space="0" w:color="auto"/>
                  </w:tcBorders>
                  <w:shd w:val="clear" w:color="000000" w:fill="FFFFFF"/>
                  <w:noWrap/>
                  <w:vAlign w:val="center"/>
                  <w:hideMark/>
                </w:tcPr>
                <w:p w14:paraId="3ABE22D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single" w:sz="4" w:space="0" w:color="auto"/>
                    <w:right w:val="nil"/>
                  </w:tcBorders>
                  <w:shd w:val="clear" w:color="000000" w:fill="FFFFFF"/>
                  <w:noWrap/>
                  <w:vAlign w:val="center"/>
                  <w:hideMark/>
                </w:tcPr>
                <w:p w14:paraId="2B4C3594"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Food for Health</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25B03892"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4</w:t>
                  </w:r>
                </w:p>
              </w:tc>
              <w:tc>
                <w:tcPr>
                  <w:tcW w:w="477" w:type="dxa"/>
                  <w:tcBorders>
                    <w:top w:val="nil"/>
                    <w:left w:val="nil"/>
                    <w:bottom w:val="single" w:sz="4" w:space="0" w:color="auto"/>
                    <w:right w:val="single" w:sz="4" w:space="0" w:color="auto"/>
                  </w:tcBorders>
                  <w:shd w:val="clear" w:color="000000" w:fill="FFFFFF"/>
                  <w:noWrap/>
                  <w:vAlign w:val="center"/>
                  <w:hideMark/>
                </w:tcPr>
                <w:p w14:paraId="74770FA7"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c>
                <w:tcPr>
                  <w:tcW w:w="477" w:type="dxa"/>
                  <w:tcBorders>
                    <w:top w:val="nil"/>
                    <w:left w:val="nil"/>
                    <w:bottom w:val="single" w:sz="4" w:space="0" w:color="auto"/>
                    <w:right w:val="single" w:sz="12" w:space="0" w:color="auto"/>
                  </w:tcBorders>
                  <w:shd w:val="clear" w:color="000000" w:fill="FFFFFF"/>
                  <w:noWrap/>
                  <w:vAlign w:val="center"/>
                  <w:hideMark/>
                </w:tcPr>
                <w:p w14:paraId="16A078F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11A06C13" w14:textId="77777777" w:rsidTr="00C6366B">
              <w:trPr>
                <w:trHeight w:val="282"/>
              </w:trPr>
              <w:tc>
                <w:tcPr>
                  <w:tcW w:w="2772" w:type="dxa"/>
                  <w:tcBorders>
                    <w:top w:val="single" w:sz="8" w:space="0" w:color="auto"/>
                    <w:left w:val="single" w:sz="12" w:space="0" w:color="auto"/>
                    <w:bottom w:val="single" w:sz="4" w:space="0" w:color="auto"/>
                    <w:right w:val="nil"/>
                  </w:tcBorders>
                  <w:shd w:val="clear" w:color="000000" w:fill="FFFFFF"/>
                  <w:noWrap/>
                  <w:vAlign w:val="center"/>
                  <w:hideMark/>
                </w:tcPr>
                <w:p w14:paraId="30E4C926"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Hospitality</w:t>
                  </w:r>
                </w:p>
              </w:tc>
              <w:tc>
                <w:tcPr>
                  <w:tcW w:w="47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54057C6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single" w:sz="8" w:space="0" w:color="auto"/>
                    <w:left w:val="nil"/>
                    <w:bottom w:val="single" w:sz="4" w:space="0" w:color="auto"/>
                    <w:right w:val="single" w:sz="4" w:space="0" w:color="auto"/>
                  </w:tcBorders>
                  <w:shd w:val="clear" w:color="000000" w:fill="FFFFFF"/>
                  <w:noWrap/>
                  <w:vAlign w:val="center"/>
                  <w:hideMark/>
                </w:tcPr>
                <w:p w14:paraId="7182BE87"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4</w:t>
                  </w:r>
                </w:p>
              </w:tc>
              <w:tc>
                <w:tcPr>
                  <w:tcW w:w="477" w:type="dxa"/>
                  <w:tcBorders>
                    <w:top w:val="single" w:sz="8" w:space="0" w:color="auto"/>
                    <w:left w:val="nil"/>
                    <w:bottom w:val="single" w:sz="4" w:space="0" w:color="auto"/>
                    <w:right w:val="single" w:sz="8" w:space="0" w:color="auto"/>
                  </w:tcBorders>
                  <w:shd w:val="clear" w:color="000000" w:fill="FFFFFF"/>
                  <w:noWrap/>
                  <w:vAlign w:val="center"/>
                  <w:hideMark/>
                </w:tcPr>
                <w:p w14:paraId="3FD440F2"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2</w:t>
                  </w:r>
                </w:p>
              </w:tc>
              <w:tc>
                <w:tcPr>
                  <w:tcW w:w="3756" w:type="dxa"/>
                  <w:tcBorders>
                    <w:top w:val="single" w:sz="8" w:space="0" w:color="auto"/>
                    <w:left w:val="nil"/>
                    <w:bottom w:val="single" w:sz="4" w:space="0" w:color="auto"/>
                    <w:right w:val="nil"/>
                  </w:tcBorders>
                  <w:shd w:val="clear" w:color="000000" w:fill="FFFFFF"/>
                  <w:noWrap/>
                  <w:vAlign w:val="center"/>
                  <w:hideMark/>
                </w:tcPr>
                <w:p w14:paraId="4CCC6026"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Cookery Skills, Techniques Processes</w:t>
                  </w:r>
                </w:p>
              </w:tc>
              <w:tc>
                <w:tcPr>
                  <w:tcW w:w="47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579182A5"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single" w:sz="8" w:space="0" w:color="auto"/>
                    <w:left w:val="nil"/>
                    <w:bottom w:val="single" w:sz="4" w:space="0" w:color="auto"/>
                    <w:right w:val="single" w:sz="4" w:space="0" w:color="auto"/>
                  </w:tcBorders>
                  <w:shd w:val="clear" w:color="000000" w:fill="FFFFFF"/>
                  <w:noWrap/>
                  <w:vAlign w:val="center"/>
                  <w:hideMark/>
                </w:tcPr>
                <w:p w14:paraId="044DE2E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2</w:t>
                  </w:r>
                </w:p>
              </w:tc>
              <w:tc>
                <w:tcPr>
                  <w:tcW w:w="477" w:type="dxa"/>
                  <w:tcBorders>
                    <w:top w:val="single" w:sz="8" w:space="0" w:color="auto"/>
                    <w:left w:val="nil"/>
                    <w:bottom w:val="single" w:sz="4" w:space="0" w:color="auto"/>
                    <w:right w:val="single" w:sz="12" w:space="0" w:color="auto"/>
                  </w:tcBorders>
                  <w:shd w:val="clear" w:color="000000" w:fill="FFFFFF"/>
                  <w:noWrap/>
                  <w:vAlign w:val="center"/>
                  <w:hideMark/>
                </w:tcPr>
                <w:p w14:paraId="3B06DED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1944FCBB" w14:textId="77777777" w:rsidTr="00C6366B">
              <w:trPr>
                <w:trHeight w:val="282"/>
              </w:trPr>
              <w:tc>
                <w:tcPr>
                  <w:tcW w:w="2772" w:type="dxa"/>
                  <w:tcBorders>
                    <w:top w:val="nil"/>
                    <w:left w:val="single" w:sz="12" w:space="0" w:color="auto"/>
                    <w:bottom w:val="single" w:sz="4" w:space="0" w:color="auto"/>
                    <w:right w:val="nil"/>
                  </w:tcBorders>
                  <w:shd w:val="clear" w:color="000000" w:fill="FFFFFF"/>
                  <w:noWrap/>
                  <w:vAlign w:val="center"/>
                  <w:hideMark/>
                </w:tcPr>
                <w:p w14:paraId="525ED9B0"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1BD2050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63180AC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8" w:space="0" w:color="auto"/>
                  </w:tcBorders>
                  <w:shd w:val="clear" w:color="000000" w:fill="FFFFFF"/>
                  <w:noWrap/>
                  <w:vAlign w:val="center"/>
                  <w:hideMark/>
                </w:tcPr>
                <w:p w14:paraId="2C624C5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single" w:sz="4" w:space="0" w:color="auto"/>
                    <w:right w:val="nil"/>
                  </w:tcBorders>
                  <w:shd w:val="clear" w:color="000000" w:fill="FFFFFF"/>
                  <w:noWrap/>
                  <w:vAlign w:val="center"/>
                  <w:hideMark/>
                </w:tcPr>
                <w:p w14:paraId="52174320"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Understanding and Using Ingredients</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6177123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3001CD6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12" w:space="0" w:color="auto"/>
                  </w:tcBorders>
                  <w:shd w:val="clear" w:color="000000" w:fill="FFFFFF"/>
                  <w:noWrap/>
                  <w:vAlign w:val="center"/>
                  <w:hideMark/>
                </w:tcPr>
                <w:p w14:paraId="5031959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r>
            <w:tr w:rsidR="00C6366B" w:rsidRPr="00C6366B" w14:paraId="3E15663F" w14:textId="77777777" w:rsidTr="00C6366B">
              <w:trPr>
                <w:trHeight w:val="282"/>
              </w:trPr>
              <w:tc>
                <w:tcPr>
                  <w:tcW w:w="2772" w:type="dxa"/>
                  <w:tcBorders>
                    <w:top w:val="nil"/>
                    <w:left w:val="single" w:sz="12" w:space="0" w:color="auto"/>
                    <w:bottom w:val="single" w:sz="8" w:space="0" w:color="auto"/>
                    <w:right w:val="nil"/>
                  </w:tcBorders>
                  <w:shd w:val="clear" w:color="000000" w:fill="FFFFFF"/>
                  <w:noWrap/>
                  <w:vAlign w:val="center"/>
                  <w:hideMark/>
                </w:tcPr>
                <w:p w14:paraId="06A045DD"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4DA4DE0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48E70CA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8" w:space="0" w:color="auto"/>
                  </w:tcBorders>
                  <w:shd w:val="clear" w:color="000000" w:fill="FFFFFF"/>
                  <w:noWrap/>
                  <w:vAlign w:val="center"/>
                  <w:hideMark/>
                </w:tcPr>
                <w:p w14:paraId="62DD7FDE"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single" w:sz="8" w:space="0" w:color="auto"/>
                    <w:right w:val="nil"/>
                  </w:tcBorders>
                  <w:shd w:val="clear" w:color="000000" w:fill="FFFFFF"/>
                  <w:noWrap/>
                  <w:vAlign w:val="center"/>
                  <w:hideMark/>
                </w:tcPr>
                <w:p w14:paraId="667F44A2"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Organisational Skills for Cooking</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3B78E4A7"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27E8A06E"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12" w:space="0" w:color="auto"/>
                  </w:tcBorders>
                  <w:shd w:val="clear" w:color="000000" w:fill="FFFFFF"/>
                  <w:noWrap/>
                  <w:vAlign w:val="center"/>
                  <w:hideMark/>
                </w:tcPr>
                <w:p w14:paraId="225F538F"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r>
            <w:tr w:rsidR="00C6366B" w:rsidRPr="00C6366B" w14:paraId="02F0B902" w14:textId="77777777" w:rsidTr="00C6366B">
              <w:trPr>
                <w:trHeight w:val="282"/>
              </w:trPr>
              <w:tc>
                <w:tcPr>
                  <w:tcW w:w="2772" w:type="dxa"/>
                  <w:tcBorders>
                    <w:top w:val="nil"/>
                    <w:left w:val="single" w:sz="12" w:space="0" w:color="auto"/>
                    <w:bottom w:val="single" w:sz="4" w:space="0" w:color="auto"/>
                    <w:right w:val="nil"/>
                  </w:tcBorders>
                  <w:shd w:val="clear" w:color="000000" w:fill="FFFFFF"/>
                  <w:noWrap/>
                  <w:vAlign w:val="center"/>
                  <w:hideMark/>
                </w:tcPr>
                <w:p w14:paraId="56005BCC"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History</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66CE83F0"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1BA87E6F"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c>
                <w:tcPr>
                  <w:tcW w:w="477" w:type="dxa"/>
                  <w:tcBorders>
                    <w:top w:val="nil"/>
                    <w:left w:val="nil"/>
                    <w:bottom w:val="single" w:sz="4" w:space="0" w:color="auto"/>
                    <w:right w:val="single" w:sz="8" w:space="0" w:color="auto"/>
                  </w:tcBorders>
                  <w:shd w:val="clear" w:color="000000" w:fill="FFFFFF"/>
                  <w:noWrap/>
                  <w:vAlign w:val="center"/>
                  <w:hideMark/>
                </w:tcPr>
                <w:p w14:paraId="2A071F8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single" w:sz="4" w:space="0" w:color="auto"/>
                    <w:right w:val="nil"/>
                  </w:tcBorders>
                  <w:shd w:val="clear" w:color="000000" w:fill="FFFFFF"/>
                  <w:noWrap/>
                  <w:vAlign w:val="center"/>
                  <w:hideMark/>
                </w:tcPr>
                <w:p w14:paraId="6E5212AD" w14:textId="0AF5B50E"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xml:space="preserve">Historical </w:t>
                  </w:r>
                  <w:r w:rsidR="00C31E26" w:rsidRPr="00C6366B">
                    <w:rPr>
                      <w:rFonts w:cs="Arial"/>
                      <w:color w:val="000000"/>
                      <w:sz w:val="18"/>
                      <w:szCs w:val="18"/>
                      <w:lang w:eastAsia="en-GB"/>
                    </w:rPr>
                    <w:t>study: Scottish</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5DA3685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60E798D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12" w:space="0" w:color="auto"/>
                  </w:tcBorders>
                  <w:shd w:val="clear" w:color="000000" w:fill="FFFFFF"/>
                  <w:noWrap/>
                  <w:vAlign w:val="center"/>
                  <w:hideMark/>
                </w:tcPr>
                <w:p w14:paraId="2FDE6C62"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25E0AD5B" w14:textId="77777777" w:rsidTr="00C6366B">
              <w:trPr>
                <w:trHeight w:val="282"/>
              </w:trPr>
              <w:tc>
                <w:tcPr>
                  <w:tcW w:w="2772" w:type="dxa"/>
                  <w:tcBorders>
                    <w:top w:val="nil"/>
                    <w:left w:val="single" w:sz="12" w:space="0" w:color="auto"/>
                    <w:bottom w:val="single" w:sz="4" w:space="0" w:color="auto"/>
                    <w:right w:val="nil"/>
                  </w:tcBorders>
                  <w:shd w:val="clear" w:color="000000" w:fill="FFFFFF"/>
                  <w:noWrap/>
                  <w:vAlign w:val="center"/>
                  <w:hideMark/>
                </w:tcPr>
                <w:p w14:paraId="67F62730"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694A55BF"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63C8742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8" w:space="0" w:color="auto"/>
                  </w:tcBorders>
                  <w:shd w:val="clear" w:color="000000" w:fill="FFFFFF"/>
                  <w:noWrap/>
                  <w:vAlign w:val="center"/>
                  <w:hideMark/>
                </w:tcPr>
                <w:p w14:paraId="1C1CC7FF"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single" w:sz="4" w:space="0" w:color="auto"/>
                    <w:right w:val="nil"/>
                  </w:tcBorders>
                  <w:shd w:val="clear" w:color="000000" w:fill="FFFFFF"/>
                  <w:noWrap/>
                  <w:vAlign w:val="center"/>
                  <w:hideMark/>
                </w:tcPr>
                <w:p w14:paraId="17315496" w14:textId="5FBE7D1C"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xml:space="preserve">Historical </w:t>
                  </w:r>
                  <w:r w:rsidR="00C31E26" w:rsidRPr="00C6366B">
                    <w:rPr>
                      <w:rFonts w:cs="Arial"/>
                      <w:color w:val="000000"/>
                      <w:sz w:val="18"/>
                      <w:szCs w:val="18"/>
                      <w:lang w:eastAsia="en-GB"/>
                    </w:rPr>
                    <w:t>study: British</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5A86B4E4"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3</w:t>
                  </w:r>
                </w:p>
              </w:tc>
              <w:tc>
                <w:tcPr>
                  <w:tcW w:w="477" w:type="dxa"/>
                  <w:tcBorders>
                    <w:top w:val="nil"/>
                    <w:left w:val="nil"/>
                    <w:bottom w:val="single" w:sz="4" w:space="0" w:color="auto"/>
                    <w:right w:val="single" w:sz="4" w:space="0" w:color="auto"/>
                  </w:tcBorders>
                  <w:shd w:val="clear" w:color="000000" w:fill="FFFFFF"/>
                  <w:noWrap/>
                  <w:vAlign w:val="center"/>
                  <w:hideMark/>
                </w:tcPr>
                <w:p w14:paraId="7CD663B8"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3</w:t>
                  </w:r>
                </w:p>
              </w:tc>
              <w:tc>
                <w:tcPr>
                  <w:tcW w:w="477" w:type="dxa"/>
                  <w:tcBorders>
                    <w:top w:val="nil"/>
                    <w:left w:val="nil"/>
                    <w:bottom w:val="single" w:sz="4" w:space="0" w:color="auto"/>
                    <w:right w:val="single" w:sz="12" w:space="0" w:color="auto"/>
                  </w:tcBorders>
                  <w:shd w:val="clear" w:color="000000" w:fill="FFFFFF"/>
                  <w:noWrap/>
                  <w:vAlign w:val="center"/>
                  <w:hideMark/>
                </w:tcPr>
                <w:p w14:paraId="47BC8254"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2</w:t>
                  </w:r>
                </w:p>
              </w:tc>
            </w:tr>
            <w:tr w:rsidR="00C6366B" w:rsidRPr="00C6366B" w14:paraId="0C111E89" w14:textId="77777777" w:rsidTr="00C6366B">
              <w:trPr>
                <w:trHeight w:val="282"/>
              </w:trPr>
              <w:tc>
                <w:tcPr>
                  <w:tcW w:w="2772" w:type="dxa"/>
                  <w:tcBorders>
                    <w:top w:val="nil"/>
                    <w:left w:val="single" w:sz="12" w:space="0" w:color="auto"/>
                    <w:bottom w:val="single" w:sz="8" w:space="0" w:color="auto"/>
                    <w:right w:val="nil"/>
                  </w:tcBorders>
                  <w:shd w:val="clear" w:color="000000" w:fill="FFFFFF"/>
                  <w:noWrap/>
                  <w:vAlign w:val="center"/>
                  <w:hideMark/>
                </w:tcPr>
                <w:p w14:paraId="3767318F"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0CE508F4"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49952F7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8" w:space="0" w:color="auto"/>
                  </w:tcBorders>
                  <w:shd w:val="clear" w:color="000000" w:fill="FFFFFF"/>
                  <w:noWrap/>
                  <w:vAlign w:val="center"/>
                  <w:hideMark/>
                </w:tcPr>
                <w:p w14:paraId="7B4BA6BF"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single" w:sz="8" w:space="0" w:color="auto"/>
                    <w:right w:val="nil"/>
                  </w:tcBorders>
                  <w:shd w:val="clear" w:color="000000" w:fill="FFFFFF"/>
                  <w:noWrap/>
                  <w:vAlign w:val="center"/>
                  <w:hideMark/>
                </w:tcPr>
                <w:p w14:paraId="2048F383"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Historical study:Europe&amp;World</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29B2A17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3</w:t>
                  </w:r>
                </w:p>
              </w:tc>
              <w:tc>
                <w:tcPr>
                  <w:tcW w:w="477" w:type="dxa"/>
                  <w:tcBorders>
                    <w:top w:val="nil"/>
                    <w:left w:val="nil"/>
                    <w:bottom w:val="single" w:sz="8" w:space="0" w:color="auto"/>
                    <w:right w:val="single" w:sz="4" w:space="0" w:color="auto"/>
                  </w:tcBorders>
                  <w:shd w:val="clear" w:color="000000" w:fill="FFFFFF"/>
                  <w:noWrap/>
                  <w:vAlign w:val="center"/>
                  <w:hideMark/>
                </w:tcPr>
                <w:p w14:paraId="44E9008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3</w:t>
                  </w:r>
                </w:p>
              </w:tc>
              <w:tc>
                <w:tcPr>
                  <w:tcW w:w="477" w:type="dxa"/>
                  <w:tcBorders>
                    <w:top w:val="nil"/>
                    <w:left w:val="nil"/>
                    <w:bottom w:val="single" w:sz="8" w:space="0" w:color="auto"/>
                    <w:right w:val="single" w:sz="12" w:space="0" w:color="auto"/>
                  </w:tcBorders>
                  <w:shd w:val="clear" w:color="000000" w:fill="FFFFFF"/>
                  <w:noWrap/>
                  <w:vAlign w:val="center"/>
                  <w:hideMark/>
                </w:tcPr>
                <w:p w14:paraId="39C66B5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3E5B9A9F" w14:textId="77777777" w:rsidTr="00C6366B">
              <w:trPr>
                <w:trHeight w:val="282"/>
              </w:trPr>
              <w:tc>
                <w:tcPr>
                  <w:tcW w:w="2772" w:type="dxa"/>
                  <w:tcBorders>
                    <w:top w:val="nil"/>
                    <w:left w:val="single" w:sz="12" w:space="0" w:color="auto"/>
                    <w:bottom w:val="single" w:sz="4" w:space="0" w:color="auto"/>
                    <w:right w:val="nil"/>
                  </w:tcBorders>
                  <w:shd w:val="clear" w:color="000000" w:fill="FFFFFF"/>
                  <w:noWrap/>
                  <w:vAlign w:val="center"/>
                  <w:hideMark/>
                </w:tcPr>
                <w:p w14:paraId="07CD2226"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Lifeskills Maths</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63A3BE0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1BBD2107"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6</w:t>
                  </w:r>
                </w:p>
              </w:tc>
              <w:tc>
                <w:tcPr>
                  <w:tcW w:w="477" w:type="dxa"/>
                  <w:tcBorders>
                    <w:top w:val="nil"/>
                    <w:left w:val="nil"/>
                    <w:bottom w:val="single" w:sz="4" w:space="0" w:color="auto"/>
                    <w:right w:val="single" w:sz="8" w:space="0" w:color="auto"/>
                  </w:tcBorders>
                  <w:shd w:val="clear" w:color="000000" w:fill="FFFFFF"/>
                  <w:noWrap/>
                  <w:vAlign w:val="center"/>
                  <w:hideMark/>
                </w:tcPr>
                <w:p w14:paraId="41A8DC44"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single" w:sz="4" w:space="0" w:color="auto"/>
                    <w:right w:val="nil"/>
                  </w:tcBorders>
                  <w:shd w:val="clear" w:color="000000" w:fill="FFFFFF"/>
                  <w:noWrap/>
                  <w:vAlign w:val="center"/>
                  <w:hideMark/>
                </w:tcPr>
                <w:p w14:paraId="0616E490"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Manage Money and Data</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374B2335"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8</w:t>
                  </w:r>
                </w:p>
              </w:tc>
              <w:tc>
                <w:tcPr>
                  <w:tcW w:w="477" w:type="dxa"/>
                  <w:tcBorders>
                    <w:top w:val="nil"/>
                    <w:left w:val="nil"/>
                    <w:bottom w:val="single" w:sz="4" w:space="0" w:color="auto"/>
                    <w:right w:val="single" w:sz="4" w:space="0" w:color="auto"/>
                  </w:tcBorders>
                  <w:shd w:val="clear" w:color="000000" w:fill="FFFFFF"/>
                  <w:noWrap/>
                  <w:vAlign w:val="center"/>
                  <w:hideMark/>
                </w:tcPr>
                <w:p w14:paraId="58927940"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12" w:space="0" w:color="auto"/>
                  </w:tcBorders>
                  <w:shd w:val="clear" w:color="000000" w:fill="FFFFFF"/>
                  <w:noWrap/>
                  <w:vAlign w:val="center"/>
                  <w:hideMark/>
                </w:tcPr>
                <w:p w14:paraId="064273A8"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3ABCED62" w14:textId="77777777" w:rsidTr="00C6366B">
              <w:trPr>
                <w:trHeight w:val="282"/>
              </w:trPr>
              <w:tc>
                <w:tcPr>
                  <w:tcW w:w="2772" w:type="dxa"/>
                  <w:tcBorders>
                    <w:top w:val="nil"/>
                    <w:left w:val="single" w:sz="12" w:space="0" w:color="auto"/>
                    <w:bottom w:val="single" w:sz="4" w:space="0" w:color="auto"/>
                    <w:right w:val="nil"/>
                  </w:tcBorders>
                  <w:shd w:val="clear" w:color="000000" w:fill="FFFFFF"/>
                  <w:noWrap/>
                  <w:vAlign w:val="center"/>
                  <w:hideMark/>
                </w:tcPr>
                <w:p w14:paraId="5B478E24"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6324E6C0"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19B52E44"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8" w:space="0" w:color="auto"/>
                  </w:tcBorders>
                  <w:shd w:val="clear" w:color="000000" w:fill="FFFFFF"/>
                  <w:noWrap/>
                  <w:vAlign w:val="center"/>
                  <w:hideMark/>
                </w:tcPr>
                <w:p w14:paraId="56BCAA5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single" w:sz="4" w:space="0" w:color="auto"/>
                    <w:right w:val="nil"/>
                  </w:tcBorders>
                  <w:shd w:val="clear" w:color="000000" w:fill="FFFFFF"/>
                  <w:noWrap/>
                  <w:vAlign w:val="center"/>
                  <w:hideMark/>
                </w:tcPr>
                <w:p w14:paraId="1EE08C73"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Numeracy</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2778E960"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8</w:t>
                  </w:r>
                </w:p>
              </w:tc>
              <w:tc>
                <w:tcPr>
                  <w:tcW w:w="477" w:type="dxa"/>
                  <w:tcBorders>
                    <w:top w:val="nil"/>
                    <w:left w:val="nil"/>
                    <w:bottom w:val="single" w:sz="4" w:space="0" w:color="auto"/>
                    <w:right w:val="single" w:sz="4" w:space="0" w:color="auto"/>
                  </w:tcBorders>
                  <w:shd w:val="clear" w:color="000000" w:fill="FFFFFF"/>
                  <w:noWrap/>
                  <w:vAlign w:val="center"/>
                  <w:hideMark/>
                </w:tcPr>
                <w:p w14:paraId="649DDA4B"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12" w:space="0" w:color="auto"/>
                  </w:tcBorders>
                  <w:shd w:val="clear" w:color="000000" w:fill="FFFFFF"/>
                  <w:noWrap/>
                  <w:vAlign w:val="center"/>
                  <w:hideMark/>
                </w:tcPr>
                <w:p w14:paraId="16CC67F5"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0C2D1231" w14:textId="77777777" w:rsidTr="00C6366B">
              <w:trPr>
                <w:trHeight w:val="282"/>
              </w:trPr>
              <w:tc>
                <w:tcPr>
                  <w:tcW w:w="2772" w:type="dxa"/>
                  <w:tcBorders>
                    <w:top w:val="nil"/>
                    <w:left w:val="single" w:sz="12" w:space="0" w:color="auto"/>
                    <w:bottom w:val="single" w:sz="8" w:space="0" w:color="auto"/>
                    <w:right w:val="nil"/>
                  </w:tcBorders>
                  <w:shd w:val="clear" w:color="000000" w:fill="FFFFFF"/>
                  <w:noWrap/>
                  <w:vAlign w:val="center"/>
                  <w:hideMark/>
                </w:tcPr>
                <w:p w14:paraId="7CEB9819"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7536EC9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571E6FAF"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8" w:space="0" w:color="auto"/>
                  </w:tcBorders>
                  <w:shd w:val="clear" w:color="000000" w:fill="FFFFFF"/>
                  <w:noWrap/>
                  <w:vAlign w:val="center"/>
                  <w:hideMark/>
                </w:tcPr>
                <w:p w14:paraId="45AF73E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single" w:sz="8" w:space="0" w:color="auto"/>
                    <w:right w:val="nil"/>
                  </w:tcBorders>
                  <w:shd w:val="clear" w:color="000000" w:fill="FFFFFF"/>
                  <w:noWrap/>
                  <w:vAlign w:val="center"/>
                  <w:hideMark/>
                </w:tcPr>
                <w:p w14:paraId="76FE2AE6"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Shape, Space, Measure</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0FC0AC6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6DA3703E"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9</w:t>
                  </w:r>
                </w:p>
              </w:tc>
              <w:tc>
                <w:tcPr>
                  <w:tcW w:w="477" w:type="dxa"/>
                  <w:tcBorders>
                    <w:top w:val="nil"/>
                    <w:left w:val="nil"/>
                    <w:bottom w:val="single" w:sz="8" w:space="0" w:color="auto"/>
                    <w:right w:val="single" w:sz="12" w:space="0" w:color="auto"/>
                  </w:tcBorders>
                  <w:shd w:val="clear" w:color="000000" w:fill="FFFFFF"/>
                  <w:noWrap/>
                  <w:vAlign w:val="center"/>
                  <w:hideMark/>
                </w:tcPr>
                <w:p w14:paraId="3215DF87"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034679E6" w14:textId="77777777" w:rsidTr="00C6366B">
              <w:trPr>
                <w:trHeight w:val="282"/>
              </w:trPr>
              <w:tc>
                <w:tcPr>
                  <w:tcW w:w="2772" w:type="dxa"/>
                  <w:tcBorders>
                    <w:top w:val="nil"/>
                    <w:left w:val="single" w:sz="12" w:space="0" w:color="auto"/>
                    <w:bottom w:val="single" w:sz="8" w:space="0" w:color="auto"/>
                    <w:right w:val="nil"/>
                  </w:tcBorders>
                  <w:shd w:val="clear" w:color="000000" w:fill="FFFFFF"/>
                  <w:noWrap/>
                  <w:vAlign w:val="center"/>
                  <w:hideMark/>
                </w:tcPr>
                <w:p w14:paraId="381F949A"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Media</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2E94B7A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1A55739B"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c>
                <w:tcPr>
                  <w:tcW w:w="477" w:type="dxa"/>
                  <w:tcBorders>
                    <w:top w:val="nil"/>
                    <w:left w:val="nil"/>
                    <w:bottom w:val="single" w:sz="8" w:space="0" w:color="auto"/>
                    <w:right w:val="single" w:sz="8" w:space="0" w:color="auto"/>
                  </w:tcBorders>
                  <w:shd w:val="clear" w:color="000000" w:fill="FFFFFF"/>
                  <w:noWrap/>
                  <w:vAlign w:val="center"/>
                  <w:hideMark/>
                </w:tcPr>
                <w:p w14:paraId="5B40CC2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4</w:t>
                  </w:r>
                </w:p>
              </w:tc>
              <w:tc>
                <w:tcPr>
                  <w:tcW w:w="3756" w:type="dxa"/>
                  <w:tcBorders>
                    <w:top w:val="nil"/>
                    <w:left w:val="nil"/>
                    <w:bottom w:val="single" w:sz="8" w:space="0" w:color="auto"/>
                    <w:right w:val="nil"/>
                  </w:tcBorders>
                  <w:shd w:val="clear" w:color="000000" w:fill="FFFFFF"/>
                  <w:noWrap/>
                  <w:vAlign w:val="center"/>
                  <w:hideMark/>
                </w:tcPr>
                <w:p w14:paraId="5FE52C57"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75E2F193"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1E5A8ACB"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12" w:space="0" w:color="auto"/>
                  </w:tcBorders>
                  <w:shd w:val="clear" w:color="000000" w:fill="FFFFFF"/>
                  <w:noWrap/>
                  <w:vAlign w:val="center"/>
                  <w:hideMark/>
                </w:tcPr>
                <w:p w14:paraId="128B40E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1C97319D" w14:textId="77777777" w:rsidTr="00C6366B">
              <w:trPr>
                <w:trHeight w:val="282"/>
              </w:trPr>
              <w:tc>
                <w:tcPr>
                  <w:tcW w:w="2772" w:type="dxa"/>
                  <w:tcBorders>
                    <w:top w:val="nil"/>
                    <w:left w:val="single" w:sz="12" w:space="0" w:color="auto"/>
                    <w:bottom w:val="single" w:sz="4" w:space="0" w:color="auto"/>
                    <w:right w:val="nil"/>
                  </w:tcBorders>
                  <w:shd w:val="clear" w:color="000000" w:fill="FFFFFF"/>
                  <w:noWrap/>
                  <w:vAlign w:val="center"/>
                  <w:hideMark/>
                </w:tcPr>
                <w:p w14:paraId="41BF3011"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Physical Education</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5EA3C8E7"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4C5F36C2"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8" w:space="0" w:color="auto"/>
                  </w:tcBorders>
                  <w:shd w:val="clear" w:color="000000" w:fill="FFFFFF"/>
                  <w:noWrap/>
                  <w:vAlign w:val="center"/>
                  <w:hideMark/>
                </w:tcPr>
                <w:p w14:paraId="7BC49F7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c>
                <w:tcPr>
                  <w:tcW w:w="3756" w:type="dxa"/>
                  <w:tcBorders>
                    <w:top w:val="nil"/>
                    <w:left w:val="nil"/>
                    <w:bottom w:val="single" w:sz="4" w:space="0" w:color="auto"/>
                    <w:right w:val="nil"/>
                  </w:tcBorders>
                  <w:shd w:val="clear" w:color="000000" w:fill="FFFFFF"/>
                  <w:noWrap/>
                  <w:vAlign w:val="center"/>
                  <w:hideMark/>
                </w:tcPr>
                <w:p w14:paraId="4125B2A1"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Performance Skills</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5E4298A3"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3BE6905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12" w:space="0" w:color="auto"/>
                  </w:tcBorders>
                  <w:shd w:val="clear" w:color="000000" w:fill="FFFFFF"/>
                  <w:noWrap/>
                  <w:vAlign w:val="center"/>
                  <w:hideMark/>
                </w:tcPr>
                <w:p w14:paraId="173D0FE3"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51823DE1" w14:textId="77777777" w:rsidTr="00C6366B">
              <w:trPr>
                <w:trHeight w:val="282"/>
              </w:trPr>
              <w:tc>
                <w:tcPr>
                  <w:tcW w:w="2772" w:type="dxa"/>
                  <w:tcBorders>
                    <w:top w:val="nil"/>
                    <w:left w:val="single" w:sz="12" w:space="0" w:color="auto"/>
                    <w:bottom w:val="single" w:sz="8" w:space="0" w:color="auto"/>
                    <w:right w:val="nil"/>
                  </w:tcBorders>
                  <w:shd w:val="clear" w:color="000000" w:fill="FFFFFF"/>
                  <w:noWrap/>
                  <w:vAlign w:val="center"/>
                  <w:hideMark/>
                </w:tcPr>
                <w:p w14:paraId="6F5705B6"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7883015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54D83C8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8" w:space="0" w:color="auto"/>
                  </w:tcBorders>
                  <w:shd w:val="clear" w:color="000000" w:fill="FFFFFF"/>
                  <w:noWrap/>
                  <w:vAlign w:val="center"/>
                  <w:hideMark/>
                </w:tcPr>
                <w:p w14:paraId="0695F41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single" w:sz="8" w:space="0" w:color="auto"/>
                    <w:right w:val="nil"/>
                  </w:tcBorders>
                  <w:shd w:val="clear" w:color="000000" w:fill="FFFFFF"/>
                  <w:noWrap/>
                  <w:vAlign w:val="center"/>
                  <w:hideMark/>
                </w:tcPr>
                <w:p w14:paraId="41C2A871"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Factors Impacting Performance</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63C4E1D2"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13182F4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12" w:space="0" w:color="auto"/>
                  </w:tcBorders>
                  <w:shd w:val="clear" w:color="000000" w:fill="FFFFFF"/>
                  <w:noWrap/>
                  <w:vAlign w:val="center"/>
                  <w:hideMark/>
                </w:tcPr>
                <w:p w14:paraId="21DA5F2E"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45F3A552" w14:textId="77777777" w:rsidTr="00C6366B">
              <w:trPr>
                <w:trHeight w:val="282"/>
              </w:trPr>
              <w:tc>
                <w:tcPr>
                  <w:tcW w:w="2772" w:type="dxa"/>
                  <w:tcBorders>
                    <w:top w:val="nil"/>
                    <w:left w:val="single" w:sz="12" w:space="0" w:color="auto"/>
                    <w:bottom w:val="single" w:sz="4" w:space="0" w:color="auto"/>
                    <w:right w:val="nil"/>
                  </w:tcBorders>
                  <w:shd w:val="clear" w:color="000000" w:fill="FFFFFF"/>
                  <w:noWrap/>
                  <w:vAlign w:val="center"/>
                  <w:hideMark/>
                </w:tcPr>
                <w:p w14:paraId="0C8CB63C"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Music</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0D37D8F1"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328A516B"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8" w:space="0" w:color="auto"/>
                  </w:tcBorders>
                  <w:shd w:val="clear" w:color="000000" w:fill="FFFFFF"/>
                  <w:noWrap/>
                  <w:vAlign w:val="center"/>
                  <w:hideMark/>
                </w:tcPr>
                <w:p w14:paraId="7F6254B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c>
                <w:tcPr>
                  <w:tcW w:w="3756" w:type="dxa"/>
                  <w:tcBorders>
                    <w:top w:val="nil"/>
                    <w:left w:val="nil"/>
                    <w:bottom w:val="single" w:sz="4" w:space="0" w:color="auto"/>
                    <w:right w:val="nil"/>
                  </w:tcBorders>
                  <w:shd w:val="clear" w:color="000000" w:fill="FFFFFF"/>
                  <w:noWrap/>
                  <w:vAlign w:val="center"/>
                  <w:hideMark/>
                </w:tcPr>
                <w:p w14:paraId="7A59621F"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Performing</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52163785"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395CD7B0"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2</w:t>
                  </w:r>
                </w:p>
              </w:tc>
              <w:tc>
                <w:tcPr>
                  <w:tcW w:w="477" w:type="dxa"/>
                  <w:tcBorders>
                    <w:top w:val="nil"/>
                    <w:left w:val="nil"/>
                    <w:bottom w:val="single" w:sz="4" w:space="0" w:color="auto"/>
                    <w:right w:val="single" w:sz="12" w:space="0" w:color="auto"/>
                  </w:tcBorders>
                  <w:shd w:val="clear" w:color="000000" w:fill="FFFFFF"/>
                  <w:noWrap/>
                  <w:vAlign w:val="center"/>
                  <w:hideMark/>
                </w:tcPr>
                <w:p w14:paraId="39CB43C5"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3</w:t>
                  </w:r>
                </w:p>
              </w:tc>
            </w:tr>
            <w:tr w:rsidR="00C6366B" w:rsidRPr="00C6366B" w14:paraId="68DB453F" w14:textId="77777777" w:rsidTr="00C6366B">
              <w:trPr>
                <w:trHeight w:val="282"/>
              </w:trPr>
              <w:tc>
                <w:tcPr>
                  <w:tcW w:w="2772" w:type="dxa"/>
                  <w:tcBorders>
                    <w:top w:val="nil"/>
                    <w:left w:val="single" w:sz="12" w:space="0" w:color="auto"/>
                    <w:bottom w:val="single" w:sz="4" w:space="0" w:color="auto"/>
                    <w:right w:val="nil"/>
                  </w:tcBorders>
                  <w:shd w:val="clear" w:color="000000" w:fill="FFFFFF"/>
                  <w:noWrap/>
                  <w:vAlign w:val="center"/>
                  <w:hideMark/>
                </w:tcPr>
                <w:p w14:paraId="2F1A22F1"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18BB3D7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62319D6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8" w:space="0" w:color="auto"/>
                  </w:tcBorders>
                  <w:shd w:val="clear" w:color="000000" w:fill="FFFFFF"/>
                  <w:noWrap/>
                  <w:vAlign w:val="center"/>
                  <w:hideMark/>
                </w:tcPr>
                <w:p w14:paraId="2470417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single" w:sz="4" w:space="0" w:color="auto"/>
                    <w:right w:val="nil"/>
                  </w:tcBorders>
                  <w:shd w:val="clear" w:color="000000" w:fill="FFFFFF"/>
                  <w:noWrap/>
                  <w:vAlign w:val="center"/>
                  <w:hideMark/>
                </w:tcPr>
                <w:p w14:paraId="018C9C9F"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Composing</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0A613530"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4E423978"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12" w:space="0" w:color="auto"/>
                  </w:tcBorders>
                  <w:shd w:val="clear" w:color="000000" w:fill="FFFFFF"/>
                  <w:noWrap/>
                  <w:vAlign w:val="center"/>
                  <w:hideMark/>
                </w:tcPr>
                <w:p w14:paraId="5DA39D6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77B33B90" w14:textId="77777777" w:rsidTr="00C6366B">
              <w:trPr>
                <w:trHeight w:val="282"/>
              </w:trPr>
              <w:tc>
                <w:tcPr>
                  <w:tcW w:w="2772" w:type="dxa"/>
                  <w:tcBorders>
                    <w:top w:val="nil"/>
                    <w:left w:val="single" w:sz="12" w:space="0" w:color="auto"/>
                    <w:bottom w:val="single" w:sz="8" w:space="0" w:color="auto"/>
                    <w:right w:val="nil"/>
                  </w:tcBorders>
                  <w:shd w:val="clear" w:color="000000" w:fill="FFFFFF"/>
                  <w:noWrap/>
                  <w:vAlign w:val="center"/>
                  <w:hideMark/>
                </w:tcPr>
                <w:p w14:paraId="3EFC7C3F"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7737481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1ED66877"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8" w:space="0" w:color="auto"/>
                  </w:tcBorders>
                  <w:shd w:val="clear" w:color="000000" w:fill="FFFFFF"/>
                  <w:noWrap/>
                  <w:vAlign w:val="center"/>
                  <w:hideMark/>
                </w:tcPr>
                <w:p w14:paraId="22724E50"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single" w:sz="8" w:space="0" w:color="auto"/>
                    <w:right w:val="nil"/>
                  </w:tcBorders>
                  <w:shd w:val="clear" w:color="000000" w:fill="FFFFFF"/>
                  <w:noWrap/>
                  <w:vAlign w:val="center"/>
                  <w:hideMark/>
                </w:tcPr>
                <w:p w14:paraId="16330591"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xml:space="preserve">Understanding  </w:t>
                  </w:r>
                </w:p>
              </w:tc>
              <w:tc>
                <w:tcPr>
                  <w:tcW w:w="477" w:type="dxa"/>
                  <w:tcBorders>
                    <w:top w:val="nil"/>
                    <w:left w:val="single" w:sz="8" w:space="0" w:color="auto"/>
                    <w:bottom w:val="single" w:sz="8" w:space="0" w:color="auto"/>
                    <w:right w:val="single" w:sz="4" w:space="0" w:color="auto"/>
                  </w:tcBorders>
                  <w:shd w:val="clear" w:color="000000" w:fill="FFFFFF"/>
                  <w:noWrap/>
                  <w:vAlign w:val="center"/>
                  <w:hideMark/>
                </w:tcPr>
                <w:p w14:paraId="3E694F7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4" w:space="0" w:color="auto"/>
                  </w:tcBorders>
                  <w:shd w:val="clear" w:color="000000" w:fill="FFFFFF"/>
                  <w:noWrap/>
                  <w:vAlign w:val="center"/>
                  <w:hideMark/>
                </w:tcPr>
                <w:p w14:paraId="691B30A5"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8" w:space="0" w:color="auto"/>
                    <w:right w:val="single" w:sz="12" w:space="0" w:color="auto"/>
                  </w:tcBorders>
                  <w:shd w:val="clear" w:color="000000" w:fill="FFFFFF"/>
                  <w:noWrap/>
                  <w:vAlign w:val="center"/>
                  <w:hideMark/>
                </w:tcPr>
                <w:p w14:paraId="532619A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w:t>
                  </w:r>
                </w:p>
              </w:tc>
            </w:tr>
            <w:tr w:rsidR="00C6366B" w:rsidRPr="00C6366B" w14:paraId="28636D9B" w14:textId="77777777" w:rsidTr="00C6366B">
              <w:trPr>
                <w:trHeight w:val="282"/>
              </w:trPr>
              <w:tc>
                <w:tcPr>
                  <w:tcW w:w="2772" w:type="dxa"/>
                  <w:tcBorders>
                    <w:top w:val="nil"/>
                    <w:left w:val="single" w:sz="12" w:space="0" w:color="auto"/>
                    <w:bottom w:val="single" w:sz="4" w:space="0" w:color="auto"/>
                    <w:right w:val="nil"/>
                  </w:tcBorders>
                  <w:shd w:val="clear" w:color="000000" w:fill="FFFFFF"/>
                  <w:noWrap/>
                  <w:vAlign w:val="center"/>
                  <w:hideMark/>
                </w:tcPr>
                <w:p w14:paraId="3200F4FB"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RMPS</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69C309C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4" w:space="0" w:color="auto"/>
                  </w:tcBorders>
                  <w:shd w:val="clear" w:color="000000" w:fill="FFFFFF"/>
                  <w:noWrap/>
                  <w:vAlign w:val="center"/>
                  <w:hideMark/>
                </w:tcPr>
                <w:p w14:paraId="7A5B6498"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8" w:space="0" w:color="auto"/>
                  </w:tcBorders>
                  <w:shd w:val="clear" w:color="000000" w:fill="FFFFFF"/>
                  <w:noWrap/>
                  <w:vAlign w:val="center"/>
                  <w:hideMark/>
                </w:tcPr>
                <w:p w14:paraId="1F2F0FB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3</w:t>
                  </w:r>
                </w:p>
              </w:tc>
              <w:tc>
                <w:tcPr>
                  <w:tcW w:w="3756" w:type="dxa"/>
                  <w:tcBorders>
                    <w:top w:val="nil"/>
                    <w:left w:val="nil"/>
                    <w:bottom w:val="single" w:sz="4" w:space="0" w:color="auto"/>
                    <w:right w:val="nil"/>
                  </w:tcBorders>
                  <w:shd w:val="clear" w:color="000000" w:fill="FFFFFF"/>
                  <w:noWrap/>
                  <w:vAlign w:val="center"/>
                  <w:hideMark/>
                </w:tcPr>
                <w:p w14:paraId="6B7B6427"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Morality and Belief</w:t>
                  </w:r>
                </w:p>
              </w:tc>
              <w:tc>
                <w:tcPr>
                  <w:tcW w:w="477" w:type="dxa"/>
                  <w:tcBorders>
                    <w:top w:val="nil"/>
                    <w:left w:val="single" w:sz="8" w:space="0" w:color="auto"/>
                    <w:bottom w:val="single" w:sz="4" w:space="0" w:color="auto"/>
                    <w:right w:val="single" w:sz="4" w:space="0" w:color="auto"/>
                  </w:tcBorders>
                  <w:shd w:val="clear" w:color="000000" w:fill="FFFFFF"/>
                  <w:noWrap/>
                  <w:vAlign w:val="center"/>
                  <w:hideMark/>
                </w:tcPr>
                <w:p w14:paraId="77BE2998"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13</w:t>
                  </w:r>
                </w:p>
              </w:tc>
              <w:tc>
                <w:tcPr>
                  <w:tcW w:w="477" w:type="dxa"/>
                  <w:tcBorders>
                    <w:top w:val="nil"/>
                    <w:left w:val="nil"/>
                    <w:bottom w:val="single" w:sz="4" w:space="0" w:color="auto"/>
                    <w:right w:val="single" w:sz="4" w:space="0" w:color="auto"/>
                  </w:tcBorders>
                  <w:shd w:val="clear" w:color="000000" w:fill="FFFFFF"/>
                  <w:noWrap/>
                  <w:vAlign w:val="center"/>
                  <w:hideMark/>
                </w:tcPr>
                <w:p w14:paraId="554EAF1E"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single" w:sz="4" w:space="0" w:color="auto"/>
                    <w:right w:val="single" w:sz="12" w:space="0" w:color="auto"/>
                  </w:tcBorders>
                  <w:shd w:val="clear" w:color="000000" w:fill="FFFFFF"/>
                  <w:noWrap/>
                  <w:vAlign w:val="center"/>
                  <w:hideMark/>
                </w:tcPr>
                <w:p w14:paraId="46A0F853"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r>
            <w:tr w:rsidR="00C6366B" w:rsidRPr="00C6366B" w14:paraId="6E947A20" w14:textId="77777777" w:rsidTr="00C6366B">
              <w:trPr>
                <w:trHeight w:val="282"/>
              </w:trPr>
              <w:tc>
                <w:tcPr>
                  <w:tcW w:w="2772" w:type="dxa"/>
                  <w:tcBorders>
                    <w:top w:val="nil"/>
                    <w:left w:val="single" w:sz="12" w:space="0" w:color="auto"/>
                    <w:bottom w:val="nil"/>
                    <w:right w:val="nil"/>
                  </w:tcBorders>
                  <w:shd w:val="clear" w:color="000000" w:fill="FFFFFF"/>
                  <w:noWrap/>
                  <w:vAlign w:val="center"/>
                  <w:hideMark/>
                </w:tcPr>
                <w:p w14:paraId="0970AAE7"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single" w:sz="8" w:space="0" w:color="auto"/>
                    <w:bottom w:val="nil"/>
                    <w:right w:val="single" w:sz="4" w:space="0" w:color="auto"/>
                  </w:tcBorders>
                  <w:shd w:val="clear" w:color="000000" w:fill="FFFFFF"/>
                  <w:noWrap/>
                  <w:vAlign w:val="center"/>
                  <w:hideMark/>
                </w:tcPr>
                <w:p w14:paraId="4259205B"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nil"/>
                    <w:right w:val="single" w:sz="4" w:space="0" w:color="auto"/>
                  </w:tcBorders>
                  <w:shd w:val="clear" w:color="000000" w:fill="FFFFFF"/>
                  <w:noWrap/>
                  <w:vAlign w:val="center"/>
                  <w:hideMark/>
                </w:tcPr>
                <w:p w14:paraId="703B24FD"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nil"/>
                    <w:right w:val="single" w:sz="8" w:space="0" w:color="auto"/>
                  </w:tcBorders>
                  <w:shd w:val="clear" w:color="000000" w:fill="FFFFFF"/>
                  <w:noWrap/>
                  <w:vAlign w:val="center"/>
                  <w:hideMark/>
                </w:tcPr>
                <w:p w14:paraId="2806E743"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nil"/>
                    <w:left w:val="nil"/>
                    <w:bottom w:val="nil"/>
                    <w:right w:val="nil"/>
                  </w:tcBorders>
                  <w:shd w:val="clear" w:color="000000" w:fill="FFFFFF"/>
                  <w:noWrap/>
                  <w:vAlign w:val="center"/>
                  <w:hideMark/>
                </w:tcPr>
                <w:p w14:paraId="2BE2B7CE"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Religious and Philosophical Questions</w:t>
                  </w:r>
                </w:p>
              </w:tc>
              <w:tc>
                <w:tcPr>
                  <w:tcW w:w="477" w:type="dxa"/>
                  <w:tcBorders>
                    <w:top w:val="nil"/>
                    <w:left w:val="single" w:sz="8" w:space="0" w:color="auto"/>
                    <w:bottom w:val="nil"/>
                    <w:right w:val="single" w:sz="4" w:space="0" w:color="auto"/>
                  </w:tcBorders>
                  <w:shd w:val="clear" w:color="000000" w:fill="FFFFFF"/>
                  <w:noWrap/>
                  <w:vAlign w:val="center"/>
                  <w:hideMark/>
                </w:tcPr>
                <w:p w14:paraId="33B211B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nil"/>
                    <w:left w:val="nil"/>
                    <w:bottom w:val="nil"/>
                    <w:right w:val="single" w:sz="4" w:space="0" w:color="auto"/>
                  </w:tcBorders>
                  <w:shd w:val="clear" w:color="000000" w:fill="FFFFFF"/>
                  <w:noWrap/>
                  <w:vAlign w:val="center"/>
                  <w:hideMark/>
                </w:tcPr>
                <w:p w14:paraId="515F201A"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6</w:t>
                  </w:r>
                </w:p>
              </w:tc>
              <w:tc>
                <w:tcPr>
                  <w:tcW w:w="477" w:type="dxa"/>
                  <w:tcBorders>
                    <w:top w:val="nil"/>
                    <w:left w:val="nil"/>
                    <w:bottom w:val="nil"/>
                    <w:right w:val="single" w:sz="12" w:space="0" w:color="auto"/>
                  </w:tcBorders>
                  <w:shd w:val="clear" w:color="000000" w:fill="FFFFFF"/>
                  <w:noWrap/>
                  <w:vAlign w:val="center"/>
                  <w:hideMark/>
                </w:tcPr>
                <w:p w14:paraId="495F783C"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5</w:t>
                  </w:r>
                </w:p>
              </w:tc>
            </w:tr>
            <w:tr w:rsidR="00C6366B" w:rsidRPr="00C6366B" w14:paraId="5916A30A" w14:textId="77777777" w:rsidTr="00C6366B">
              <w:trPr>
                <w:trHeight w:val="282"/>
              </w:trPr>
              <w:tc>
                <w:tcPr>
                  <w:tcW w:w="2772" w:type="dxa"/>
                  <w:tcBorders>
                    <w:top w:val="single" w:sz="4" w:space="0" w:color="auto"/>
                    <w:left w:val="single" w:sz="12" w:space="0" w:color="auto"/>
                    <w:bottom w:val="single" w:sz="12" w:space="0" w:color="auto"/>
                    <w:right w:val="nil"/>
                  </w:tcBorders>
                  <w:shd w:val="clear" w:color="000000" w:fill="FFFFFF"/>
                  <w:noWrap/>
                  <w:vAlign w:val="center"/>
                  <w:hideMark/>
                </w:tcPr>
                <w:p w14:paraId="511DFFC8"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lastRenderedPageBreak/>
                    <w:t> </w:t>
                  </w:r>
                </w:p>
              </w:tc>
              <w:tc>
                <w:tcPr>
                  <w:tcW w:w="477" w:type="dxa"/>
                  <w:tcBorders>
                    <w:top w:val="single" w:sz="4" w:space="0" w:color="auto"/>
                    <w:left w:val="single" w:sz="8" w:space="0" w:color="auto"/>
                    <w:bottom w:val="single" w:sz="12" w:space="0" w:color="auto"/>
                    <w:right w:val="single" w:sz="4" w:space="0" w:color="auto"/>
                  </w:tcBorders>
                  <w:shd w:val="clear" w:color="000000" w:fill="FFFFFF"/>
                  <w:noWrap/>
                  <w:vAlign w:val="center"/>
                  <w:hideMark/>
                </w:tcPr>
                <w:p w14:paraId="06EA73B3"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single" w:sz="4" w:space="0" w:color="auto"/>
                    <w:left w:val="nil"/>
                    <w:bottom w:val="single" w:sz="12" w:space="0" w:color="auto"/>
                    <w:right w:val="single" w:sz="4" w:space="0" w:color="auto"/>
                  </w:tcBorders>
                  <w:shd w:val="clear" w:color="000000" w:fill="FFFFFF"/>
                  <w:noWrap/>
                  <w:vAlign w:val="center"/>
                  <w:hideMark/>
                </w:tcPr>
                <w:p w14:paraId="6B655DE9"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single" w:sz="4" w:space="0" w:color="auto"/>
                    <w:left w:val="nil"/>
                    <w:bottom w:val="single" w:sz="12" w:space="0" w:color="auto"/>
                    <w:right w:val="single" w:sz="8" w:space="0" w:color="auto"/>
                  </w:tcBorders>
                  <w:shd w:val="clear" w:color="000000" w:fill="FFFFFF"/>
                  <w:noWrap/>
                  <w:vAlign w:val="center"/>
                  <w:hideMark/>
                </w:tcPr>
                <w:p w14:paraId="2AD0A337"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3756" w:type="dxa"/>
                  <w:tcBorders>
                    <w:top w:val="single" w:sz="4" w:space="0" w:color="auto"/>
                    <w:left w:val="nil"/>
                    <w:bottom w:val="single" w:sz="12" w:space="0" w:color="auto"/>
                    <w:right w:val="nil"/>
                  </w:tcBorders>
                  <w:shd w:val="clear" w:color="000000" w:fill="FFFFFF"/>
                  <w:noWrap/>
                  <w:vAlign w:val="center"/>
                  <w:hideMark/>
                </w:tcPr>
                <w:p w14:paraId="21123A4B" w14:textId="77777777" w:rsidR="00C6366B" w:rsidRPr="00C6366B" w:rsidRDefault="00C6366B" w:rsidP="00C6366B">
                  <w:pPr>
                    <w:rPr>
                      <w:rFonts w:cs="Arial"/>
                      <w:color w:val="000000"/>
                      <w:sz w:val="18"/>
                      <w:szCs w:val="18"/>
                      <w:lang w:eastAsia="en-GB"/>
                    </w:rPr>
                  </w:pPr>
                  <w:r w:rsidRPr="00C6366B">
                    <w:rPr>
                      <w:rFonts w:cs="Arial"/>
                      <w:color w:val="000000"/>
                      <w:sz w:val="18"/>
                      <w:szCs w:val="18"/>
                      <w:lang w:eastAsia="en-GB"/>
                    </w:rPr>
                    <w:t>World Religion</w:t>
                  </w:r>
                </w:p>
              </w:tc>
              <w:tc>
                <w:tcPr>
                  <w:tcW w:w="477" w:type="dxa"/>
                  <w:tcBorders>
                    <w:top w:val="single" w:sz="4" w:space="0" w:color="auto"/>
                    <w:left w:val="single" w:sz="8" w:space="0" w:color="auto"/>
                    <w:bottom w:val="single" w:sz="12" w:space="0" w:color="auto"/>
                    <w:right w:val="single" w:sz="4" w:space="0" w:color="auto"/>
                  </w:tcBorders>
                  <w:shd w:val="clear" w:color="000000" w:fill="FFFFFF"/>
                  <w:noWrap/>
                  <w:vAlign w:val="center"/>
                  <w:hideMark/>
                </w:tcPr>
                <w:p w14:paraId="53530365"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single" w:sz="4" w:space="0" w:color="auto"/>
                    <w:left w:val="nil"/>
                    <w:bottom w:val="single" w:sz="12" w:space="0" w:color="auto"/>
                    <w:right w:val="single" w:sz="4" w:space="0" w:color="auto"/>
                  </w:tcBorders>
                  <w:shd w:val="clear" w:color="000000" w:fill="FFFFFF"/>
                  <w:noWrap/>
                  <w:vAlign w:val="center"/>
                  <w:hideMark/>
                </w:tcPr>
                <w:p w14:paraId="32B623B7"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 </w:t>
                  </w:r>
                </w:p>
              </w:tc>
              <w:tc>
                <w:tcPr>
                  <w:tcW w:w="477" w:type="dxa"/>
                  <w:tcBorders>
                    <w:top w:val="single" w:sz="4" w:space="0" w:color="auto"/>
                    <w:left w:val="nil"/>
                    <w:bottom w:val="single" w:sz="12" w:space="0" w:color="auto"/>
                    <w:right w:val="single" w:sz="12" w:space="0" w:color="auto"/>
                  </w:tcBorders>
                  <w:shd w:val="clear" w:color="000000" w:fill="FFFFFF"/>
                  <w:noWrap/>
                  <w:vAlign w:val="center"/>
                  <w:hideMark/>
                </w:tcPr>
                <w:p w14:paraId="1084FE26" w14:textId="77777777" w:rsidR="00C6366B" w:rsidRPr="00C6366B" w:rsidRDefault="00C6366B" w:rsidP="00C6366B">
                  <w:pPr>
                    <w:jc w:val="center"/>
                    <w:rPr>
                      <w:rFonts w:cs="Arial"/>
                      <w:color w:val="000000"/>
                      <w:sz w:val="18"/>
                      <w:szCs w:val="18"/>
                      <w:lang w:eastAsia="en-GB"/>
                    </w:rPr>
                  </w:pPr>
                  <w:r w:rsidRPr="00C6366B">
                    <w:rPr>
                      <w:rFonts w:cs="Arial"/>
                      <w:color w:val="000000"/>
                      <w:sz w:val="18"/>
                      <w:szCs w:val="18"/>
                      <w:lang w:eastAsia="en-GB"/>
                    </w:rPr>
                    <w:t>2</w:t>
                  </w:r>
                </w:p>
              </w:tc>
            </w:tr>
          </w:tbl>
          <w:p w14:paraId="192902C8" w14:textId="77777777" w:rsidR="00C6366B" w:rsidRDefault="00C6366B" w:rsidP="00097858">
            <w:pPr>
              <w:tabs>
                <w:tab w:val="left" w:pos="1600"/>
              </w:tabs>
              <w:spacing w:before="60"/>
              <w:rPr>
                <w:rFonts w:cs="Arial"/>
              </w:rPr>
            </w:pPr>
          </w:p>
          <w:tbl>
            <w:tblPr>
              <w:tblW w:w="9390" w:type="dxa"/>
              <w:tblLook w:val="04A0" w:firstRow="1" w:lastRow="0" w:firstColumn="1" w:lastColumn="0" w:noHBand="0" w:noVBand="1"/>
            </w:tblPr>
            <w:tblGrid>
              <w:gridCol w:w="2680"/>
              <w:gridCol w:w="185"/>
              <w:gridCol w:w="335"/>
              <w:gridCol w:w="173"/>
              <w:gridCol w:w="347"/>
              <w:gridCol w:w="161"/>
              <w:gridCol w:w="359"/>
              <w:gridCol w:w="149"/>
              <w:gridCol w:w="3477"/>
              <w:gridCol w:w="508"/>
              <w:gridCol w:w="508"/>
              <w:gridCol w:w="508"/>
            </w:tblGrid>
            <w:tr w:rsidR="00345380" w:rsidRPr="00345380" w14:paraId="35560F05" w14:textId="77777777" w:rsidTr="00345380">
              <w:trPr>
                <w:trHeight w:val="345"/>
              </w:trPr>
              <w:tc>
                <w:tcPr>
                  <w:tcW w:w="2865" w:type="dxa"/>
                  <w:gridSpan w:val="2"/>
                  <w:tcBorders>
                    <w:top w:val="single" w:sz="12" w:space="0" w:color="auto"/>
                    <w:left w:val="single" w:sz="12" w:space="0" w:color="auto"/>
                    <w:bottom w:val="single" w:sz="12" w:space="0" w:color="auto"/>
                    <w:right w:val="nil"/>
                  </w:tcBorders>
                  <w:shd w:val="clear" w:color="000000" w:fill="FFFFFF"/>
                  <w:noWrap/>
                  <w:vAlign w:val="center"/>
                  <w:hideMark/>
                </w:tcPr>
                <w:p w14:paraId="5FBB8903" w14:textId="77777777" w:rsidR="00345380" w:rsidRPr="00345380" w:rsidRDefault="00345380" w:rsidP="00345380">
                  <w:pPr>
                    <w:rPr>
                      <w:rFonts w:cs="Arial"/>
                      <w:b/>
                      <w:bCs/>
                      <w:sz w:val="18"/>
                      <w:szCs w:val="18"/>
                      <w:lang w:eastAsia="en-GB"/>
                    </w:rPr>
                  </w:pPr>
                  <w:bookmarkStart w:id="4" w:name="RANGE!A1:H16"/>
                  <w:r w:rsidRPr="00345380">
                    <w:rPr>
                      <w:rFonts w:cs="Arial"/>
                      <w:b/>
                      <w:bCs/>
                      <w:sz w:val="18"/>
                      <w:szCs w:val="18"/>
                      <w:lang w:eastAsia="en-GB"/>
                    </w:rPr>
                    <w:t>SCQF Level</w:t>
                  </w:r>
                  <w:bookmarkEnd w:id="4"/>
                </w:p>
              </w:tc>
              <w:tc>
                <w:tcPr>
                  <w:tcW w:w="1524" w:type="dxa"/>
                  <w:gridSpan w:val="6"/>
                  <w:tcBorders>
                    <w:top w:val="single" w:sz="12" w:space="0" w:color="auto"/>
                    <w:left w:val="single" w:sz="8" w:space="0" w:color="auto"/>
                    <w:bottom w:val="single" w:sz="12" w:space="0" w:color="auto"/>
                    <w:right w:val="single" w:sz="8" w:space="0" w:color="000000"/>
                  </w:tcBorders>
                  <w:shd w:val="clear" w:color="000000" w:fill="FFFFFF"/>
                  <w:noWrap/>
                  <w:vAlign w:val="center"/>
                  <w:hideMark/>
                </w:tcPr>
                <w:p w14:paraId="3884215D"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c>
                <w:tcPr>
                  <w:tcW w:w="3477" w:type="dxa"/>
                  <w:tcBorders>
                    <w:top w:val="single" w:sz="12" w:space="0" w:color="auto"/>
                    <w:left w:val="nil"/>
                    <w:bottom w:val="nil"/>
                    <w:right w:val="nil"/>
                  </w:tcBorders>
                  <w:shd w:val="clear" w:color="000000" w:fill="FFFFFF"/>
                  <w:noWrap/>
                  <w:vAlign w:val="bottom"/>
                  <w:hideMark/>
                </w:tcPr>
                <w:p w14:paraId="4000CE7E" w14:textId="77777777" w:rsidR="00345380" w:rsidRPr="00345380" w:rsidRDefault="00345380" w:rsidP="00345380">
                  <w:pPr>
                    <w:rPr>
                      <w:rFonts w:cs="Arial"/>
                      <w:color w:val="000000"/>
                      <w:sz w:val="18"/>
                      <w:szCs w:val="18"/>
                      <w:lang w:eastAsia="en-GB"/>
                    </w:rPr>
                  </w:pPr>
                  <w:r w:rsidRPr="00345380">
                    <w:rPr>
                      <w:rFonts w:cs="Arial"/>
                      <w:color w:val="000000"/>
                      <w:sz w:val="18"/>
                      <w:szCs w:val="18"/>
                      <w:lang w:eastAsia="en-GB"/>
                    </w:rPr>
                    <w:t> </w:t>
                  </w:r>
                </w:p>
              </w:tc>
              <w:tc>
                <w:tcPr>
                  <w:tcW w:w="1524" w:type="dxa"/>
                  <w:gridSpan w:val="3"/>
                  <w:tcBorders>
                    <w:top w:val="single" w:sz="12" w:space="0" w:color="auto"/>
                    <w:left w:val="single" w:sz="8" w:space="0" w:color="auto"/>
                    <w:bottom w:val="single" w:sz="12" w:space="0" w:color="auto"/>
                    <w:right w:val="single" w:sz="12" w:space="0" w:color="000000"/>
                  </w:tcBorders>
                  <w:shd w:val="clear" w:color="000000" w:fill="FFFFFF"/>
                  <w:noWrap/>
                  <w:vAlign w:val="center"/>
                  <w:hideMark/>
                </w:tcPr>
                <w:p w14:paraId="79FE8C37"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r>
            <w:tr w:rsidR="00345380" w:rsidRPr="00345380" w14:paraId="64C5CE62" w14:textId="77777777" w:rsidTr="00345380">
              <w:trPr>
                <w:trHeight w:val="282"/>
              </w:trPr>
              <w:tc>
                <w:tcPr>
                  <w:tcW w:w="2865" w:type="dxa"/>
                  <w:gridSpan w:val="2"/>
                  <w:tcBorders>
                    <w:top w:val="nil"/>
                    <w:left w:val="single" w:sz="12" w:space="0" w:color="auto"/>
                    <w:bottom w:val="single" w:sz="4" w:space="0" w:color="auto"/>
                    <w:right w:val="nil"/>
                  </w:tcBorders>
                  <w:shd w:val="clear" w:color="000000" w:fill="FFFFFF"/>
                  <w:noWrap/>
                  <w:vAlign w:val="center"/>
                  <w:hideMark/>
                </w:tcPr>
                <w:p w14:paraId="418B022A" w14:textId="77777777" w:rsidR="00345380" w:rsidRPr="00345380" w:rsidRDefault="00345380" w:rsidP="00345380">
                  <w:pPr>
                    <w:rPr>
                      <w:rFonts w:cs="Arial"/>
                      <w:b/>
                      <w:bCs/>
                      <w:sz w:val="18"/>
                      <w:szCs w:val="18"/>
                      <w:lang w:eastAsia="en-GB"/>
                    </w:rPr>
                  </w:pPr>
                  <w:r w:rsidRPr="00345380">
                    <w:rPr>
                      <w:rFonts w:cs="Arial"/>
                      <w:b/>
                      <w:bCs/>
                      <w:sz w:val="18"/>
                      <w:szCs w:val="18"/>
                      <w:lang w:eastAsia="en-GB"/>
                    </w:rPr>
                    <w:t>National 2</w:t>
                  </w:r>
                </w:p>
              </w:tc>
              <w:tc>
                <w:tcPr>
                  <w:tcW w:w="508"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0CDEECD0" w14:textId="77777777" w:rsidR="00345380" w:rsidRPr="00345380" w:rsidRDefault="00345380" w:rsidP="00345380">
                  <w:pPr>
                    <w:jc w:val="center"/>
                    <w:rPr>
                      <w:rFonts w:cs="Arial"/>
                      <w:sz w:val="18"/>
                      <w:szCs w:val="18"/>
                      <w:lang w:eastAsia="en-GB"/>
                    </w:rPr>
                  </w:pPr>
                  <w:r w:rsidRPr="00345380">
                    <w:rPr>
                      <w:rFonts w:cs="Arial"/>
                      <w:sz w:val="18"/>
                      <w:szCs w:val="18"/>
                      <w:lang w:eastAsia="en-GB"/>
                    </w:rPr>
                    <w:t>S4</w:t>
                  </w:r>
                </w:p>
              </w:tc>
              <w:tc>
                <w:tcPr>
                  <w:tcW w:w="508" w:type="dxa"/>
                  <w:gridSpan w:val="2"/>
                  <w:tcBorders>
                    <w:top w:val="nil"/>
                    <w:left w:val="nil"/>
                    <w:bottom w:val="single" w:sz="4" w:space="0" w:color="auto"/>
                    <w:right w:val="single" w:sz="4" w:space="0" w:color="auto"/>
                  </w:tcBorders>
                  <w:shd w:val="clear" w:color="000000" w:fill="FFFFFF"/>
                  <w:noWrap/>
                  <w:vAlign w:val="center"/>
                  <w:hideMark/>
                </w:tcPr>
                <w:p w14:paraId="5F2F9C16" w14:textId="77777777" w:rsidR="00345380" w:rsidRPr="00345380" w:rsidRDefault="00345380" w:rsidP="00345380">
                  <w:pPr>
                    <w:jc w:val="center"/>
                    <w:rPr>
                      <w:rFonts w:cs="Arial"/>
                      <w:sz w:val="18"/>
                      <w:szCs w:val="18"/>
                      <w:lang w:eastAsia="en-GB"/>
                    </w:rPr>
                  </w:pPr>
                  <w:r w:rsidRPr="00345380">
                    <w:rPr>
                      <w:rFonts w:cs="Arial"/>
                      <w:sz w:val="18"/>
                      <w:szCs w:val="18"/>
                      <w:lang w:eastAsia="en-GB"/>
                    </w:rPr>
                    <w:t>S5</w:t>
                  </w:r>
                </w:p>
              </w:tc>
              <w:tc>
                <w:tcPr>
                  <w:tcW w:w="508" w:type="dxa"/>
                  <w:gridSpan w:val="2"/>
                  <w:tcBorders>
                    <w:top w:val="nil"/>
                    <w:left w:val="nil"/>
                    <w:bottom w:val="single" w:sz="4" w:space="0" w:color="auto"/>
                    <w:right w:val="single" w:sz="8" w:space="0" w:color="auto"/>
                  </w:tcBorders>
                  <w:shd w:val="clear" w:color="000000" w:fill="FFFFFF"/>
                  <w:noWrap/>
                  <w:vAlign w:val="center"/>
                  <w:hideMark/>
                </w:tcPr>
                <w:p w14:paraId="4083DE7F" w14:textId="77777777" w:rsidR="00345380" w:rsidRPr="00345380" w:rsidRDefault="00345380" w:rsidP="00345380">
                  <w:pPr>
                    <w:jc w:val="center"/>
                    <w:rPr>
                      <w:rFonts w:cs="Arial"/>
                      <w:sz w:val="18"/>
                      <w:szCs w:val="18"/>
                      <w:lang w:eastAsia="en-GB"/>
                    </w:rPr>
                  </w:pPr>
                  <w:r w:rsidRPr="00345380">
                    <w:rPr>
                      <w:rFonts w:cs="Arial"/>
                      <w:sz w:val="18"/>
                      <w:szCs w:val="18"/>
                      <w:lang w:eastAsia="en-GB"/>
                    </w:rPr>
                    <w:t>S6</w:t>
                  </w:r>
                </w:p>
              </w:tc>
              <w:tc>
                <w:tcPr>
                  <w:tcW w:w="3477" w:type="dxa"/>
                  <w:tcBorders>
                    <w:top w:val="single" w:sz="12" w:space="0" w:color="auto"/>
                    <w:left w:val="nil"/>
                    <w:bottom w:val="single" w:sz="4" w:space="0" w:color="auto"/>
                    <w:right w:val="nil"/>
                  </w:tcBorders>
                  <w:shd w:val="clear" w:color="000000" w:fill="FFFFFF"/>
                  <w:noWrap/>
                  <w:vAlign w:val="center"/>
                  <w:hideMark/>
                </w:tcPr>
                <w:p w14:paraId="1DFB7432"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tcBorders>
                    <w:top w:val="nil"/>
                    <w:left w:val="single" w:sz="8" w:space="0" w:color="auto"/>
                    <w:bottom w:val="single" w:sz="4" w:space="0" w:color="auto"/>
                    <w:right w:val="single" w:sz="4" w:space="0" w:color="auto"/>
                  </w:tcBorders>
                  <w:shd w:val="clear" w:color="000000" w:fill="FFFFFF"/>
                  <w:noWrap/>
                  <w:vAlign w:val="center"/>
                  <w:hideMark/>
                </w:tcPr>
                <w:p w14:paraId="52A575A2" w14:textId="77777777" w:rsidR="00345380" w:rsidRPr="00345380" w:rsidRDefault="00345380" w:rsidP="00345380">
                  <w:pPr>
                    <w:jc w:val="center"/>
                    <w:rPr>
                      <w:rFonts w:cs="Arial"/>
                      <w:sz w:val="18"/>
                      <w:szCs w:val="18"/>
                      <w:lang w:eastAsia="en-GB"/>
                    </w:rPr>
                  </w:pPr>
                  <w:r w:rsidRPr="00345380">
                    <w:rPr>
                      <w:rFonts w:cs="Arial"/>
                      <w:sz w:val="18"/>
                      <w:szCs w:val="18"/>
                      <w:lang w:eastAsia="en-GB"/>
                    </w:rPr>
                    <w:t>S4</w:t>
                  </w:r>
                </w:p>
              </w:tc>
              <w:tc>
                <w:tcPr>
                  <w:tcW w:w="508" w:type="dxa"/>
                  <w:tcBorders>
                    <w:top w:val="nil"/>
                    <w:left w:val="nil"/>
                    <w:bottom w:val="single" w:sz="4" w:space="0" w:color="auto"/>
                    <w:right w:val="single" w:sz="4" w:space="0" w:color="auto"/>
                  </w:tcBorders>
                  <w:shd w:val="clear" w:color="000000" w:fill="FFFFFF"/>
                  <w:noWrap/>
                  <w:vAlign w:val="center"/>
                  <w:hideMark/>
                </w:tcPr>
                <w:p w14:paraId="309EAF07" w14:textId="77777777" w:rsidR="00345380" w:rsidRPr="00345380" w:rsidRDefault="00345380" w:rsidP="00345380">
                  <w:pPr>
                    <w:jc w:val="center"/>
                    <w:rPr>
                      <w:rFonts w:cs="Arial"/>
                      <w:sz w:val="18"/>
                      <w:szCs w:val="18"/>
                      <w:lang w:eastAsia="en-GB"/>
                    </w:rPr>
                  </w:pPr>
                  <w:r w:rsidRPr="00345380">
                    <w:rPr>
                      <w:rFonts w:cs="Arial"/>
                      <w:sz w:val="18"/>
                      <w:szCs w:val="18"/>
                      <w:lang w:eastAsia="en-GB"/>
                    </w:rPr>
                    <w:t>S5</w:t>
                  </w:r>
                </w:p>
              </w:tc>
              <w:tc>
                <w:tcPr>
                  <w:tcW w:w="508" w:type="dxa"/>
                  <w:tcBorders>
                    <w:top w:val="nil"/>
                    <w:left w:val="nil"/>
                    <w:bottom w:val="single" w:sz="4" w:space="0" w:color="auto"/>
                    <w:right w:val="single" w:sz="12" w:space="0" w:color="auto"/>
                  </w:tcBorders>
                  <w:shd w:val="clear" w:color="000000" w:fill="FFFFFF"/>
                  <w:noWrap/>
                  <w:vAlign w:val="center"/>
                  <w:hideMark/>
                </w:tcPr>
                <w:p w14:paraId="52AD7DF4" w14:textId="77777777" w:rsidR="00345380" w:rsidRPr="00345380" w:rsidRDefault="00345380" w:rsidP="00345380">
                  <w:pPr>
                    <w:jc w:val="center"/>
                    <w:rPr>
                      <w:rFonts w:cs="Arial"/>
                      <w:sz w:val="18"/>
                      <w:szCs w:val="18"/>
                      <w:lang w:eastAsia="en-GB"/>
                    </w:rPr>
                  </w:pPr>
                  <w:r w:rsidRPr="00345380">
                    <w:rPr>
                      <w:rFonts w:cs="Arial"/>
                      <w:sz w:val="18"/>
                      <w:szCs w:val="18"/>
                      <w:lang w:eastAsia="en-GB"/>
                    </w:rPr>
                    <w:t>S6</w:t>
                  </w:r>
                </w:p>
              </w:tc>
            </w:tr>
            <w:tr w:rsidR="00345380" w:rsidRPr="00345380" w14:paraId="2D3F4C3D" w14:textId="77777777" w:rsidTr="00345380">
              <w:trPr>
                <w:trHeight w:val="282"/>
              </w:trPr>
              <w:tc>
                <w:tcPr>
                  <w:tcW w:w="2865" w:type="dxa"/>
                  <w:gridSpan w:val="2"/>
                  <w:tcBorders>
                    <w:top w:val="nil"/>
                    <w:left w:val="single" w:sz="12" w:space="0" w:color="auto"/>
                    <w:bottom w:val="nil"/>
                    <w:right w:val="nil"/>
                  </w:tcBorders>
                  <w:shd w:val="clear" w:color="000000" w:fill="FFFFFF"/>
                  <w:noWrap/>
                  <w:vAlign w:val="center"/>
                  <w:hideMark/>
                </w:tcPr>
                <w:p w14:paraId="138B7027" w14:textId="77777777" w:rsidR="00345380" w:rsidRPr="00345380" w:rsidRDefault="00345380" w:rsidP="00345380">
                  <w:pPr>
                    <w:rPr>
                      <w:rFonts w:cs="Arial"/>
                      <w:b/>
                      <w:bCs/>
                      <w:sz w:val="18"/>
                      <w:szCs w:val="18"/>
                      <w:lang w:eastAsia="en-GB"/>
                    </w:rPr>
                  </w:pPr>
                  <w:r w:rsidRPr="00345380">
                    <w:rPr>
                      <w:rFonts w:cs="Arial"/>
                      <w:b/>
                      <w:bCs/>
                      <w:sz w:val="18"/>
                      <w:szCs w:val="18"/>
                      <w:lang w:eastAsia="en-GB"/>
                    </w:rPr>
                    <w:t>Course title</w:t>
                  </w:r>
                </w:p>
              </w:tc>
              <w:tc>
                <w:tcPr>
                  <w:tcW w:w="1524" w:type="dxa"/>
                  <w:gridSpan w:val="6"/>
                  <w:tcBorders>
                    <w:top w:val="single" w:sz="4" w:space="0" w:color="auto"/>
                    <w:left w:val="single" w:sz="8" w:space="0" w:color="auto"/>
                    <w:bottom w:val="nil"/>
                    <w:right w:val="single" w:sz="8" w:space="0" w:color="000000"/>
                  </w:tcBorders>
                  <w:shd w:val="clear" w:color="000000" w:fill="FFFFFF"/>
                  <w:noWrap/>
                  <w:vAlign w:val="center"/>
                  <w:hideMark/>
                </w:tcPr>
                <w:p w14:paraId="675A46E2" w14:textId="77777777" w:rsidR="00345380" w:rsidRPr="00345380" w:rsidRDefault="00345380" w:rsidP="00345380">
                  <w:pPr>
                    <w:jc w:val="center"/>
                    <w:rPr>
                      <w:rFonts w:cs="Arial"/>
                      <w:b/>
                      <w:bCs/>
                      <w:sz w:val="18"/>
                      <w:szCs w:val="18"/>
                      <w:lang w:eastAsia="en-GB"/>
                    </w:rPr>
                  </w:pPr>
                  <w:r w:rsidRPr="00345380">
                    <w:rPr>
                      <w:rFonts w:cs="Arial"/>
                      <w:b/>
                      <w:bCs/>
                      <w:sz w:val="18"/>
                      <w:szCs w:val="18"/>
                      <w:lang w:eastAsia="en-GB"/>
                    </w:rPr>
                    <w:t> </w:t>
                  </w:r>
                </w:p>
              </w:tc>
              <w:tc>
                <w:tcPr>
                  <w:tcW w:w="3477" w:type="dxa"/>
                  <w:tcBorders>
                    <w:top w:val="nil"/>
                    <w:left w:val="nil"/>
                    <w:bottom w:val="nil"/>
                    <w:right w:val="nil"/>
                  </w:tcBorders>
                  <w:shd w:val="clear" w:color="000000" w:fill="FFFFFF"/>
                  <w:noWrap/>
                  <w:vAlign w:val="center"/>
                  <w:hideMark/>
                </w:tcPr>
                <w:p w14:paraId="0D5E2738" w14:textId="77777777" w:rsidR="00345380" w:rsidRPr="00345380" w:rsidRDefault="00345380" w:rsidP="00345380">
                  <w:pPr>
                    <w:rPr>
                      <w:rFonts w:cs="Arial"/>
                      <w:b/>
                      <w:bCs/>
                      <w:sz w:val="18"/>
                      <w:szCs w:val="18"/>
                      <w:lang w:eastAsia="en-GB"/>
                    </w:rPr>
                  </w:pPr>
                  <w:r w:rsidRPr="00345380">
                    <w:rPr>
                      <w:rFonts w:cs="Arial"/>
                      <w:b/>
                      <w:bCs/>
                      <w:sz w:val="18"/>
                      <w:szCs w:val="18"/>
                      <w:lang w:eastAsia="en-GB"/>
                    </w:rPr>
                    <w:t>Unit Title</w:t>
                  </w:r>
                </w:p>
              </w:tc>
              <w:tc>
                <w:tcPr>
                  <w:tcW w:w="1524" w:type="dxa"/>
                  <w:gridSpan w:val="3"/>
                  <w:tcBorders>
                    <w:top w:val="single" w:sz="4" w:space="0" w:color="auto"/>
                    <w:left w:val="single" w:sz="8" w:space="0" w:color="auto"/>
                    <w:bottom w:val="nil"/>
                    <w:right w:val="single" w:sz="12" w:space="0" w:color="000000"/>
                  </w:tcBorders>
                  <w:shd w:val="clear" w:color="000000" w:fill="FFFFFF"/>
                  <w:noWrap/>
                  <w:vAlign w:val="center"/>
                  <w:hideMark/>
                </w:tcPr>
                <w:p w14:paraId="70133E05" w14:textId="77777777" w:rsidR="00345380" w:rsidRPr="00345380" w:rsidRDefault="00345380" w:rsidP="00345380">
                  <w:pPr>
                    <w:jc w:val="center"/>
                    <w:rPr>
                      <w:rFonts w:cs="Arial"/>
                      <w:b/>
                      <w:bCs/>
                      <w:sz w:val="18"/>
                      <w:szCs w:val="18"/>
                      <w:lang w:eastAsia="en-GB"/>
                    </w:rPr>
                  </w:pPr>
                  <w:r w:rsidRPr="00345380">
                    <w:rPr>
                      <w:rFonts w:cs="Arial"/>
                      <w:b/>
                      <w:bCs/>
                      <w:sz w:val="18"/>
                      <w:szCs w:val="18"/>
                      <w:lang w:eastAsia="en-GB"/>
                    </w:rPr>
                    <w:t> </w:t>
                  </w:r>
                </w:p>
              </w:tc>
            </w:tr>
            <w:tr w:rsidR="00345380" w:rsidRPr="00345380" w14:paraId="3346CE93" w14:textId="77777777" w:rsidTr="00345380">
              <w:trPr>
                <w:trHeight w:val="282"/>
              </w:trPr>
              <w:tc>
                <w:tcPr>
                  <w:tcW w:w="2865" w:type="dxa"/>
                  <w:gridSpan w:val="2"/>
                  <w:tcBorders>
                    <w:top w:val="single" w:sz="8" w:space="0" w:color="auto"/>
                    <w:left w:val="single" w:sz="12" w:space="0" w:color="auto"/>
                    <w:bottom w:val="single" w:sz="4" w:space="0" w:color="auto"/>
                    <w:right w:val="nil"/>
                  </w:tcBorders>
                  <w:shd w:val="clear" w:color="000000" w:fill="FFFFFF"/>
                  <w:noWrap/>
                  <w:vAlign w:val="center"/>
                  <w:hideMark/>
                </w:tcPr>
                <w:p w14:paraId="705C94E7" w14:textId="77777777" w:rsidR="00345380" w:rsidRPr="00345380" w:rsidRDefault="00345380" w:rsidP="00345380">
                  <w:pPr>
                    <w:rPr>
                      <w:rFonts w:cs="Arial"/>
                      <w:sz w:val="18"/>
                      <w:szCs w:val="18"/>
                      <w:lang w:eastAsia="en-GB"/>
                    </w:rPr>
                  </w:pPr>
                  <w:r w:rsidRPr="00345380">
                    <w:rPr>
                      <w:rFonts w:cs="Arial"/>
                      <w:sz w:val="18"/>
                      <w:szCs w:val="18"/>
                      <w:lang w:eastAsia="en-GB"/>
                    </w:rPr>
                    <w:t>Creative Arts</w:t>
                  </w:r>
                </w:p>
              </w:tc>
              <w:tc>
                <w:tcPr>
                  <w:tcW w:w="508" w:type="dxa"/>
                  <w:gridSpan w:val="2"/>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AC94C78"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7875676"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single" w:sz="8" w:space="0" w:color="auto"/>
                    <w:left w:val="nil"/>
                    <w:bottom w:val="single" w:sz="4" w:space="0" w:color="auto"/>
                    <w:right w:val="single" w:sz="8" w:space="0" w:color="auto"/>
                  </w:tcBorders>
                  <w:shd w:val="clear" w:color="000000" w:fill="FFFFFF"/>
                  <w:noWrap/>
                  <w:vAlign w:val="center"/>
                  <w:hideMark/>
                </w:tcPr>
                <w:p w14:paraId="6E0CAF8D"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3477" w:type="dxa"/>
                  <w:tcBorders>
                    <w:top w:val="single" w:sz="8" w:space="0" w:color="auto"/>
                    <w:left w:val="nil"/>
                    <w:bottom w:val="single" w:sz="4" w:space="0" w:color="auto"/>
                    <w:right w:val="nil"/>
                  </w:tcBorders>
                  <w:shd w:val="clear" w:color="000000" w:fill="FFFFFF"/>
                  <w:noWrap/>
                  <w:vAlign w:val="center"/>
                  <w:hideMark/>
                </w:tcPr>
                <w:p w14:paraId="77B7A762" w14:textId="77777777" w:rsidR="00345380" w:rsidRPr="00345380" w:rsidRDefault="00345380" w:rsidP="00345380">
                  <w:pPr>
                    <w:rPr>
                      <w:rFonts w:cs="Arial"/>
                      <w:color w:val="000000"/>
                      <w:sz w:val="18"/>
                      <w:szCs w:val="18"/>
                      <w:lang w:eastAsia="en-GB"/>
                    </w:rPr>
                  </w:pPr>
                  <w:r w:rsidRPr="00345380">
                    <w:rPr>
                      <w:rFonts w:cs="Arial"/>
                      <w:color w:val="000000"/>
                      <w:sz w:val="18"/>
                      <w:szCs w:val="18"/>
                      <w:lang w:eastAsia="en-GB"/>
                    </w:rPr>
                    <w:t>Developing Skills in Creative Arts</w:t>
                  </w:r>
                </w:p>
              </w:tc>
              <w:tc>
                <w:tcPr>
                  <w:tcW w:w="50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5B9D61D9"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2</w:t>
                  </w:r>
                </w:p>
              </w:tc>
              <w:tc>
                <w:tcPr>
                  <w:tcW w:w="508" w:type="dxa"/>
                  <w:tcBorders>
                    <w:top w:val="single" w:sz="8" w:space="0" w:color="auto"/>
                    <w:left w:val="nil"/>
                    <w:bottom w:val="single" w:sz="4" w:space="0" w:color="auto"/>
                    <w:right w:val="single" w:sz="4" w:space="0" w:color="auto"/>
                  </w:tcBorders>
                  <w:shd w:val="clear" w:color="000000" w:fill="FFFFFF"/>
                  <w:noWrap/>
                  <w:vAlign w:val="center"/>
                  <w:hideMark/>
                </w:tcPr>
                <w:p w14:paraId="3FBF966D"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1</w:t>
                  </w:r>
                </w:p>
              </w:tc>
              <w:tc>
                <w:tcPr>
                  <w:tcW w:w="508" w:type="dxa"/>
                  <w:tcBorders>
                    <w:top w:val="single" w:sz="8" w:space="0" w:color="auto"/>
                    <w:left w:val="nil"/>
                    <w:bottom w:val="single" w:sz="4" w:space="0" w:color="auto"/>
                    <w:right w:val="single" w:sz="12" w:space="0" w:color="auto"/>
                  </w:tcBorders>
                  <w:shd w:val="clear" w:color="000000" w:fill="FFFFFF"/>
                  <w:noWrap/>
                  <w:vAlign w:val="center"/>
                  <w:hideMark/>
                </w:tcPr>
                <w:p w14:paraId="33FAB036"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2</w:t>
                  </w:r>
                </w:p>
              </w:tc>
            </w:tr>
            <w:tr w:rsidR="00345380" w:rsidRPr="00345380" w14:paraId="56019B01" w14:textId="77777777" w:rsidTr="00345380">
              <w:trPr>
                <w:trHeight w:val="282"/>
              </w:trPr>
              <w:tc>
                <w:tcPr>
                  <w:tcW w:w="2865" w:type="dxa"/>
                  <w:gridSpan w:val="2"/>
                  <w:tcBorders>
                    <w:top w:val="nil"/>
                    <w:left w:val="single" w:sz="12" w:space="0" w:color="auto"/>
                    <w:bottom w:val="single" w:sz="4" w:space="0" w:color="auto"/>
                    <w:right w:val="nil"/>
                  </w:tcBorders>
                  <w:shd w:val="clear" w:color="000000" w:fill="FFFFFF"/>
                  <w:noWrap/>
                  <w:vAlign w:val="center"/>
                  <w:hideMark/>
                </w:tcPr>
                <w:p w14:paraId="3E6FB7C4" w14:textId="77777777" w:rsidR="00345380" w:rsidRPr="00345380" w:rsidRDefault="00345380" w:rsidP="00345380">
                  <w:pPr>
                    <w:rPr>
                      <w:rFonts w:cs="Arial"/>
                      <w:sz w:val="18"/>
                      <w:szCs w:val="18"/>
                      <w:lang w:eastAsia="en-GB"/>
                    </w:rPr>
                  </w:pPr>
                  <w:r w:rsidRPr="00345380">
                    <w:rPr>
                      <w:rFonts w:cs="Arial"/>
                      <w:sz w:val="18"/>
                      <w:szCs w:val="18"/>
                      <w:lang w:eastAsia="en-GB"/>
                    </w:rPr>
                    <w:t> </w:t>
                  </w:r>
                </w:p>
              </w:tc>
              <w:tc>
                <w:tcPr>
                  <w:tcW w:w="508"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5EE9B64A"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single" w:sz="4" w:space="0" w:color="auto"/>
                    <w:right w:val="single" w:sz="4" w:space="0" w:color="auto"/>
                  </w:tcBorders>
                  <w:shd w:val="clear" w:color="000000" w:fill="FFFFFF"/>
                  <w:noWrap/>
                  <w:vAlign w:val="center"/>
                  <w:hideMark/>
                </w:tcPr>
                <w:p w14:paraId="470317CA"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single" w:sz="4" w:space="0" w:color="auto"/>
                    <w:right w:val="single" w:sz="8" w:space="0" w:color="auto"/>
                  </w:tcBorders>
                  <w:shd w:val="clear" w:color="000000" w:fill="FFFFFF"/>
                  <w:noWrap/>
                  <w:vAlign w:val="center"/>
                  <w:hideMark/>
                </w:tcPr>
                <w:p w14:paraId="5CB4713B"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3477" w:type="dxa"/>
                  <w:tcBorders>
                    <w:top w:val="nil"/>
                    <w:left w:val="nil"/>
                    <w:bottom w:val="single" w:sz="4" w:space="0" w:color="auto"/>
                    <w:right w:val="nil"/>
                  </w:tcBorders>
                  <w:shd w:val="clear" w:color="000000" w:fill="FFFFFF"/>
                  <w:noWrap/>
                  <w:vAlign w:val="center"/>
                  <w:hideMark/>
                </w:tcPr>
                <w:p w14:paraId="1168BDE7" w14:textId="77777777" w:rsidR="00345380" w:rsidRPr="00345380" w:rsidRDefault="00345380" w:rsidP="00345380">
                  <w:pPr>
                    <w:rPr>
                      <w:rFonts w:cs="Arial"/>
                      <w:color w:val="000000"/>
                      <w:sz w:val="18"/>
                      <w:szCs w:val="18"/>
                      <w:lang w:eastAsia="en-GB"/>
                    </w:rPr>
                  </w:pPr>
                  <w:r w:rsidRPr="00345380">
                    <w:rPr>
                      <w:rFonts w:cs="Arial"/>
                      <w:color w:val="000000"/>
                      <w:sz w:val="18"/>
                      <w:szCs w:val="18"/>
                      <w:lang w:eastAsia="en-GB"/>
                    </w:rPr>
                    <w:t>Working with Textiles</w:t>
                  </w:r>
                </w:p>
              </w:tc>
              <w:tc>
                <w:tcPr>
                  <w:tcW w:w="508" w:type="dxa"/>
                  <w:tcBorders>
                    <w:top w:val="nil"/>
                    <w:left w:val="single" w:sz="8" w:space="0" w:color="auto"/>
                    <w:bottom w:val="single" w:sz="4" w:space="0" w:color="auto"/>
                    <w:right w:val="single" w:sz="4" w:space="0" w:color="auto"/>
                  </w:tcBorders>
                  <w:shd w:val="clear" w:color="000000" w:fill="FFFFFF"/>
                  <w:noWrap/>
                  <w:vAlign w:val="center"/>
                  <w:hideMark/>
                </w:tcPr>
                <w:p w14:paraId="7A49F5BF"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1</w:t>
                  </w:r>
                </w:p>
              </w:tc>
              <w:tc>
                <w:tcPr>
                  <w:tcW w:w="508" w:type="dxa"/>
                  <w:tcBorders>
                    <w:top w:val="nil"/>
                    <w:left w:val="nil"/>
                    <w:bottom w:val="single" w:sz="4" w:space="0" w:color="auto"/>
                    <w:right w:val="single" w:sz="4" w:space="0" w:color="auto"/>
                  </w:tcBorders>
                  <w:shd w:val="clear" w:color="000000" w:fill="FFFFFF"/>
                  <w:noWrap/>
                  <w:vAlign w:val="center"/>
                  <w:hideMark/>
                </w:tcPr>
                <w:p w14:paraId="02658E63"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1</w:t>
                  </w:r>
                </w:p>
              </w:tc>
              <w:tc>
                <w:tcPr>
                  <w:tcW w:w="508" w:type="dxa"/>
                  <w:tcBorders>
                    <w:top w:val="nil"/>
                    <w:left w:val="nil"/>
                    <w:bottom w:val="single" w:sz="4" w:space="0" w:color="auto"/>
                    <w:right w:val="single" w:sz="12" w:space="0" w:color="auto"/>
                  </w:tcBorders>
                  <w:shd w:val="clear" w:color="000000" w:fill="FFFFFF"/>
                  <w:noWrap/>
                  <w:vAlign w:val="center"/>
                  <w:hideMark/>
                </w:tcPr>
                <w:p w14:paraId="0D1411F5"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2</w:t>
                  </w:r>
                </w:p>
              </w:tc>
            </w:tr>
            <w:tr w:rsidR="00345380" w:rsidRPr="00345380" w14:paraId="5DEFF484" w14:textId="77777777" w:rsidTr="00345380">
              <w:trPr>
                <w:trHeight w:val="282"/>
              </w:trPr>
              <w:tc>
                <w:tcPr>
                  <w:tcW w:w="2865" w:type="dxa"/>
                  <w:gridSpan w:val="2"/>
                  <w:tcBorders>
                    <w:top w:val="single" w:sz="8" w:space="0" w:color="auto"/>
                    <w:left w:val="single" w:sz="12" w:space="0" w:color="auto"/>
                    <w:bottom w:val="single" w:sz="4" w:space="0" w:color="auto"/>
                    <w:right w:val="nil"/>
                  </w:tcBorders>
                  <w:shd w:val="clear" w:color="000000" w:fill="FFFFFF"/>
                  <w:noWrap/>
                  <w:vAlign w:val="center"/>
                  <w:hideMark/>
                </w:tcPr>
                <w:p w14:paraId="16A44C46" w14:textId="77777777" w:rsidR="00345380" w:rsidRPr="00345380" w:rsidRDefault="00345380" w:rsidP="00345380">
                  <w:pPr>
                    <w:rPr>
                      <w:rFonts w:cs="Arial"/>
                      <w:sz w:val="18"/>
                      <w:szCs w:val="18"/>
                      <w:lang w:eastAsia="en-GB"/>
                    </w:rPr>
                  </w:pPr>
                  <w:r w:rsidRPr="00345380">
                    <w:rPr>
                      <w:rFonts w:cs="Arial"/>
                      <w:sz w:val="18"/>
                      <w:szCs w:val="18"/>
                      <w:lang w:eastAsia="en-GB"/>
                    </w:rPr>
                    <w:t>English &amp; Communication</w:t>
                  </w:r>
                </w:p>
              </w:tc>
              <w:tc>
                <w:tcPr>
                  <w:tcW w:w="508" w:type="dxa"/>
                  <w:gridSpan w:val="2"/>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80ED898"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6</w:t>
                  </w:r>
                </w:p>
              </w:tc>
              <w:tc>
                <w:tcPr>
                  <w:tcW w:w="50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2C981DC8"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single" w:sz="8" w:space="0" w:color="auto"/>
                    <w:left w:val="nil"/>
                    <w:bottom w:val="single" w:sz="4" w:space="0" w:color="auto"/>
                    <w:right w:val="single" w:sz="8" w:space="0" w:color="auto"/>
                  </w:tcBorders>
                  <w:shd w:val="clear" w:color="000000" w:fill="FFFFFF"/>
                  <w:noWrap/>
                  <w:vAlign w:val="center"/>
                  <w:hideMark/>
                </w:tcPr>
                <w:p w14:paraId="62BB3DF9"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3477" w:type="dxa"/>
                  <w:tcBorders>
                    <w:top w:val="single" w:sz="8" w:space="0" w:color="auto"/>
                    <w:left w:val="nil"/>
                    <w:bottom w:val="single" w:sz="4" w:space="0" w:color="auto"/>
                    <w:right w:val="nil"/>
                  </w:tcBorders>
                  <w:shd w:val="clear" w:color="000000" w:fill="FFFFFF"/>
                  <w:noWrap/>
                  <w:vAlign w:val="center"/>
                  <w:hideMark/>
                </w:tcPr>
                <w:p w14:paraId="44455BC3" w14:textId="77777777" w:rsidR="00345380" w:rsidRPr="00345380" w:rsidRDefault="00345380" w:rsidP="00345380">
                  <w:pPr>
                    <w:rPr>
                      <w:rFonts w:cs="Arial"/>
                      <w:color w:val="000000"/>
                      <w:sz w:val="18"/>
                      <w:szCs w:val="18"/>
                      <w:lang w:eastAsia="en-GB"/>
                    </w:rPr>
                  </w:pPr>
                  <w:r w:rsidRPr="00345380">
                    <w:rPr>
                      <w:rFonts w:cs="Arial"/>
                      <w:color w:val="000000"/>
                      <w:sz w:val="18"/>
                      <w:szCs w:val="18"/>
                      <w:lang w:eastAsia="en-GB"/>
                    </w:rPr>
                    <w:t>Creating Texts</w:t>
                  </w:r>
                </w:p>
              </w:tc>
              <w:tc>
                <w:tcPr>
                  <w:tcW w:w="50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3DE2DAB"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tcBorders>
                    <w:top w:val="single" w:sz="8" w:space="0" w:color="auto"/>
                    <w:left w:val="nil"/>
                    <w:bottom w:val="single" w:sz="4" w:space="0" w:color="auto"/>
                    <w:right w:val="single" w:sz="4" w:space="0" w:color="auto"/>
                  </w:tcBorders>
                  <w:shd w:val="clear" w:color="000000" w:fill="FFFFFF"/>
                  <w:noWrap/>
                  <w:vAlign w:val="center"/>
                  <w:hideMark/>
                </w:tcPr>
                <w:p w14:paraId="6D8ACD30"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tcBorders>
                    <w:top w:val="single" w:sz="8" w:space="0" w:color="auto"/>
                    <w:left w:val="nil"/>
                    <w:bottom w:val="single" w:sz="4" w:space="0" w:color="auto"/>
                    <w:right w:val="single" w:sz="12" w:space="0" w:color="auto"/>
                  </w:tcBorders>
                  <w:shd w:val="clear" w:color="000000" w:fill="FFFFFF"/>
                  <w:noWrap/>
                  <w:vAlign w:val="center"/>
                  <w:hideMark/>
                </w:tcPr>
                <w:p w14:paraId="00EEA300"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r>
            <w:tr w:rsidR="00345380" w:rsidRPr="00345380" w14:paraId="39A5A356" w14:textId="77777777" w:rsidTr="00345380">
              <w:trPr>
                <w:trHeight w:val="282"/>
              </w:trPr>
              <w:tc>
                <w:tcPr>
                  <w:tcW w:w="2865" w:type="dxa"/>
                  <w:gridSpan w:val="2"/>
                  <w:tcBorders>
                    <w:top w:val="nil"/>
                    <w:left w:val="single" w:sz="12" w:space="0" w:color="auto"/>
                    <w:bottom w:val="single" w:sz="4" w:space="0" w:color="auto"/>
                    <w:right w:val="nil"/>
                  </w:tcBorders>
                  <w:shd w:val="clear" w:color="000000" w:fill="FFFFFF"/>
                  <w:noWrap/>
                  <w:vAlign w:val="center"/>
                  <w:hideMark/>
                </w:tcPr>
                <w:p w14:paraId="59844AAA" w14:textId="77777777" w:rsidR="00345380" w:rsidRPr="00345380" w:rsidRDefault="00345380" w:rsidP="00345380">
                  <w:pPr>
                    <w:rPr>
                      <w:rFonts w:cs="Arial"/>
                      <w:sz w:val="18"/>
                      <w:szCs w:val="18"/>
                      <w:lang w:eastAsia="en-GB"/>
                    </w:rPr>
                  </w:pPr>
                  <w:r w:rsidRPr="00345380">
                    <w:rPr>
                      <w:rFonts w:cs="Arial"/>
                      <w:sz w:val="18"/>
                      <w:szCs w:val="18"/>
                      <w:lang w:eastAsia="en-GB"/>
                    </w:rPr>
                    <w:t> </w:t>
                  </w:r>
                </w:p>
              </w:tc>
              <w:tc>
                <w:tcPr>
                  <w:tcW w:w="508"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4331317A"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single" w:sz="4" w:space="0" w:color="auto"/>
                    <w:right w:val="single" w:sz="4" w:space="0" w:color="auto"/>
                  </w:tcBorders>
                  <w:shd w:val="clear" w:color="000000" w:fill="FFFFFF"/>
                  <w:noWrap/>
                  <w:vAlign w:val="center"/>
                  <w:hideMark/>
                </w:tcPr>
                <w:p w14:paraId="5143E75E"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single" w:sz="4" w:space="0" w:color="auto"/>
                    <w:right w:val="single" w:sz="8" w:space="0" w:color="auto"/>
                  </w:tcBorders>
                  <w:shd w:val="clear" w:color="000000" w:fill="FFFFFF"/>
                  <w:noWrap/>
                  <w:vAlign w:val="center"/>
                  <w:hideMark/>
                </w:tcPr>
                <w:p w14:paraId="350FD704"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3477" w:type="dxa"/>
                  <w:tcBorders>
                    <w:top w:val="nil"/>
                    <w:left w:val="nil"/>
                    <w:bottom w:val="single" w:sz="4" w:space="0" w:color="auto"/>
                    <w:right w:val="nil"/>
                  </w:tcBorders>
                  <w:shd w:val="clear" w:color="000000" w:fill="FFFFFF"/>
                  <w:noWrap/>
                  <w:vAlign w:val="center"/>
                  <w:hideMark/>
                </w:tcPr>
                <w:p w14:paraId="3BB89470" w14:textId="77777777" w:rsidR="00345380" w:rsidRPr="00345380" w:rsidRDefault="00345380" w:rsidP="00345380">
                  <w:pPr>
                    <w:rPr>
                      <w:rFonts w:cs="Arial"/>
                      <w:color w:val="000000"/>
                      <w:sz w:val="18"/>
                      <w:szCs w:val="18"/>
                      <w:lang w:eastAsia="en-GB"/>
                    </w:rPr>
                  </w:pPr>
                  <w:r w:rsidRPr="00345380">
                    <w:rPr>
                      <w:rFonts w:cs="Arial"/>
                      <w:color w:val="000000"/>
                      <w:sz w:val="18"/>
                      <w:szCs w:val="18"/>
                      <w:lang w:eastAsia="en-GB"/>
                    </w:rPr>
                    <w:t>Understanding Language</w:t>
                  </w:r>
                </w:p>
              </w:tc>
              <w:tc>
                <w:tcPr>
                  <w:tcW w:w="508" w:type="dxa"/>
                  <w:tcBorders>
                    <w:top w:val="nil"/>
                    <w:left w:val="single" w:sz="8" w:space="0" w:color="auto"/>
                    <w:bottom w:val="single" w:sz="4" w:space="0" w:color="auto"/>
                    <w:right w:val="single" w:sz="4" w:space="0" w:color="auto"/>
                  </w:tcBorders>
                  <w:shd w:val="clear" w:color="000000" w:fill="FFFFFF"/>
                  <w:noWrap/>
                  <w:vAlign w:val="center"/>
                  <w:hideMark/>
                </w:tcPr>
                <w:p w14:paraId="33235A50"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tcBorders>
                    <w:top w:val="nil"/>
                    <w:left w:val="nil"/>
                    <w:bottom w:val="single" w:sz="4" w:space="0" w:color="auto"/>
                    <w:right w:val="single" w:sz="4" w:space="0" w:color="auto"/>
                  </w:tcBorders>
                  <w:shd w:val="clear" w:color="000000" w:fill="FFFFFF"/>
                  <w:noWrap/>
                  <w:vAlign w:val="center"/>
                  <w:hideMark/>
                </w:tcPr>
                <w:p w14:paraId="6E4C8FCB"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tcBorders>
                    <w:top w:val="nil"/>
                    <w:left w:val="nil"/>
                    <w:bottom w:val="single" w:sz="4" w:space="0" w:color="auto"/>
                    <w:right w:val="single" w:sz="12" w:space="0" w:color="auto"/>
                  </w:tcBorders>
                  <w:shd w:val="clear" w:color="000000" w:fill="FFFFFF"/>
                  <w:noWrap/>
                  <w:vAlign w:val="center"/>
                  <w:hideMark/>
                </w:tcPr>
                <w:p w14:paraId="0A354BB2"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r>
            <w:tr w:rsidR="00345380" w:rsidRPr="00345380" w14:paraId="4075375B" w14:textId="77777777" w:rsidTr="00345380">
              <w:trPr>
                <w:trHeight w:val="282"/>
              </w:trPr>
              <w:tc>
                <w:tcPr>
                  <w:tcW w:w="2865" w:type="dxa"/>
                  <w:gridSpan w:val="2"/>
                  <w:tcBorders>
                    <w:top w:val="nil"/>
                    <w:left w:val="single" w:sz="12" w:space="0" w:color="auto"/>
                    <w:bottom w:val="single" w:sz="8" w:space="0" w:color="auto"/>
                    <w:right w:val="nil"/>
                  </w:tcBorders>
                  <w:shd w:val="clear" w:color="000000" w:fill="FFFFFF"/>
                  <w:noWrap/>
                  <w:vAlign w:val="center"/>
                  <w:hideMark/>
                </w:tcPr>
                <w:p w14:paraId="2277F283" w14:textId="77777777" w:rsidR="00345380" w:rsidRPr="00345380" w:rsidRDefault="00345380" w:rsidP="00345380">
                  <w:pPr>
                    <w:rPr>
                      <w:rFonts w:cs="Arial"/>
                      <w:sz w:val="18"/>
                      <w:szCs w:val="18"/>
                      <w:lang w:eastAsia="en-GB"/>
                    </w:rPr>
                  </w:pPr>
                  <w:r w:rsidRPr="00345380">
                    <w:rPr>
                      <w:rFonts w:cs="Arial"/>
                      <w:sz w:val="18"/>
                      <w:szCs w:val="18"/>
                      <w:lang w:eastAsia="en-GB"/>
                    </w:rPr>
                    <w:t> </w:t>
                  </w:r>
                </w:p>
              </w:tc>
              <w:tc>
                <w:tcPr>
                  <w:tcW w:w="508" w:type="dxa"/>
                  <w:gridSpan w:val="2"/>
                  <w:tcBorders>
                    <w:top w:val="nil"/>
                    <w:left w:val="single" w:sz="8" w:space="0" w:color="auto"/>
                    <w:bottom w:val="single" w:sz="8" w:space="0" w:color="auto"/>
                    <w:right w:val="single" w:sz="4" w:space="0" w:color="auto"/>
                  </w:tcBorders>
                  <w:shd w:val="clear" w:color="000000" w:fill="FFFFFF"/>
                  <w:noWrap/>
                  <w:vAlign w:val="center"/>
                  <w:hideMark/>
                </w:tcPr>
                <w:p w14:paraId="6E9F3E04"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single" w:sz="8" w:space="0" w:color="auto"/>
                    <w:right w:val="single" w:sz="4" w:space="0" w:color="auto"/>
                  </w:tcBorders>
                  <w:shd w:val="clear" w:color="000000" w:fill="FFFFFF"/>
                  <w:noWrap/>
                  <w:vAlign w:val="center"/>
                  <w:hideMark/>
                </w:tcPr>
                <w:p w14:paraId="6E1B02A8"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single" w:sz="8" w:space="0" w:color="auto"/>
                    <w:right w:val="single" w:sz="8" w:space="0" w:color="auto"/>
                  </w:tcBorders>
                  <w:shd w:val="clear" w:color="000000" w:fill="FFFFFF"/>
                  <w:noWrap/>
                  <w:vAlign w:val="center"/>
                  <w:hideMark/>
                </w:tcPr>
                <w:p w14:paraId="1D41D3C1"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3477" w:type="dxa"/>
                  <w:tcBorders>
                    <w:top w:val="nil"/>
                    <w:left w:val="nil"/>
                    <w:bottom w:val="single" w:sz="8" w:space="0" w:color="auto"/>
                    <w:right w:val="nil"/>
                  </w:tcBorders>
                  <w:shd w:val="clear" w:color="000000" w:fill="FFFFFF"/>
                  <w:noWrap/>
                  <w:vAlign w:val="center"/>
                  <w:hideMark/>
                </w:tcPr>
                <w:p w14:paraId="01655C2C" w14:textId="77777777" w:rsidR="00345380" w:rsidRPr="00345380" w:rsidRDefault="00345380" w:rsidP="00345380">
                  <w:pPr>
                    <w:rPr>
                      <w:rFonts w:cs="Arial"/>
                      <w:color w:val="000000"/>
                      <w:sz w:val="18"/>
                      <w:szCs w:val="18"/>
                      <w:lang w:eastAsia="en-GB"/>
                    </w:rPr>
                  </w:pPr>
                  <w:r w:rsidRPr="00345380">
                    <w:rPr>
                      <w:rFonts w:cs="Arial"/>
                      <w:color w:val="000000"/>
                      <w:sz w:val="18"/>
                      <w:szCs w:val="18"/>
                      <w:lang w:eastAsia="en-GB"/>
                    </w:rPr>
                    <w:t>Listening and Talking</w:t>
                  </w:r>
                </w:p>
              </w:tc>
              <w:tc>
                <w:tcPr>
                  <w:tcW w:w="508" w:type="dxa"/>
                  <w:tcBorders>
                    <w:top w:val="nil"/>
                    <w:left w:val="single" w:sz="8" w:space="0" w:color="auto"/>
                    <w:bottom w:val="single" w:sz="8" w:space="0" w:color="auto"/>
                    <w:right w:val="single" w:sz="4" w:space="0" w:color="auto"/>
                  </w:tcBorders>
                  <w:shd w:val="clear" w:color="000000" w:fill="FFFFFF"/>
                  <w:noWrap/>
                  <w:vAlign w:val="center"/>
                  <w:hideMark/>
                </w:tcPr>
                <w:p w14:paraId="288DBB49"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tcBorders>
                    <w:top w:val="nil"/>
                    <w:left w:val="nil"/>
                    <w:bottom w:val="single" w:sz="8" w:space="0" w:color="auto"/>
                    <w:right w:val="single" w:sz="4" w:space="0" w:color="auto"/>
                  </w:tcBorders>
                  <w:shd w:val="clear" w:color="000000" w:fill="FFFFFF"/>
                  <w:noWrap/>
                  <w:vAlign w:val="center"/>
                  <w:hideMark/>
                </w:tcPr>
                <w:p w14:paraId="605694F1"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tcBorders>
                    <w:top w:val="nil"/>
                    <w:left w:val="nil"/>
                    <w:bottom w:val="single" w:sz="8" w:space="0" w:color="auto"/>
                    <w:right w:val="single" w:sz="12" w:space="0" w:color="auto"/>
                  </w:tcBorders>
                  <w:shd w:val="clear" w:color="000000" w:fill="FFFFFF"/>
                  <w:noWrap/>
                  <w:vAlign w:val="center"/>
                  <w:hideMark/>
                </w:tcPr>
                <w:p w14:paraId="749CDA72"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r>
            <w:tr w:rsidR="00345380" w:rsidRPr="00345380" w14:paraId="08CAA1F5" w14:textId="77777777" w:rsidTr="00345380">
              <w:trPr>
                <w:trHeight w:val="282"/>
              </w:trPr>
              <w:tc>
                <w:tcPr>
                  <w:tcW w:w="2865" w:type="dxa"/>
                  <w:gridSpan w:val="2"/>
                  <w:tcBorders>
                    <w:top w:val="nil"/>
                    <w:left w:val="single" w:sz="12" w:space="0" w:color="auto"/>
                    <w:bottom w:val="single" w:sz="4" w:space="0" w:color="auto"/>
                    <w:right w:val="nil"/>
                  </w:tcBorders>
                  <w:shd w:val="clear" w:color="000000" w:fill="FFFFFF"/>
                  <w:noWrap/>
                  <w:vAlign w:val="center"/>
                  <w:hideMark/>
                </w:tcPr>
                <w:p w14:paraId="6BD98648" w14:textId="77777777" w:rsidR="00345380" w:rsidRPr="00345380" w:rsidRDefault="00345380" w:rsidP="00345380">
                  <w:pPr>
                    <w:rPr>
                      <w:rFonts w:cs="Arial"/>
                      <w:sz w:val="18"/>
                      <w:szCs w:val="18"/>
                      <w:lang w:eastAsia="en-GB"/>
                    </w:rPr>
                  </w:pPr>
                  <w:r w:rsidRPr="00345380">
                    <w:rPr>
                      <w:rFonts w:cs="Arial"/>
                      <w:sz w:val="18"/>
                      <w:szCs w:val="18"/>
                      <w:lang w:eastAsia="en-GB"/>
                    </w:rPr>
                    <w:t>Food, Health and wellbeing</w:t>
                  </w:r>
                </w:p>
              </w:tc>
              <w:tc>
                <w:tcPr>
                  <w:tcW w:w="508"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13016B66"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single" w:sz="4" w:space="0" w:color="auto"/>
                    <w:right w:val="single" w:sz="4" w:space="0" w:color="auto"/>
                  </w:tcBorders>
                  <w:shd w:val="clear" w:color="000000" w:fill="FFFFFF"/>
                  <w:noWrap/>
                  <w:vAlign w:val="center"/>
                  <w:hideMark/>
                </w:tcPr>
                <w:p w14:paraId="3881E99E"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single" w:sz="4" w:space="0" w:color="auto"/>
                    <w:right w:val="single" w:sz="8" w:space="0" w:color="auto"/>
                  </w:tcBorders>
                  <w:shd w:val="clear" w:color="000000" w:fill="FFFFFF"/>
                  <w:noWrap/>
                  <w:vAlign w:val="center"/>
                  <w:hideMark/>
                </w:tcPr>
                <w:p w14:paraId="6AEC29C3"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3477" w:type="dxa"/>
                  <w:tcBorders>
                    <w:top w:val="nil"/>
                    <w:left w:val="nil"/>
                    <w:bottom w:val="single" w:sz="4" w:space="0" w:color="auto"/>
                    <w:right w:val="nil"/>
                  </w:tcBorders>
                  <w:shd w:val="clear" w:color="000000" w:fill="FFFFFF"/>
                  <w:noWrap/>
                  <w:vAlign w:val="center"/>
                  <w:hideMark/>
                </w:tcPr>
                <w:p w14:paraId="010B161B" w14:textId="77777777" w:rsidR="00345380" w:rsidRPr="00345380" w:rsidRDefault="00345380" w:rsidP="00345380">
                  <w:pPr>
                    <w:rPr>
                      <w:rFonts w:cs="Arial"/>
                      <w:color w:val="000000"/>
                      <w:sz w:val="18"/>
                      <w:szCs w:val="18"/>
                      <w:lang w:eastAsia="en-GB"/>
                    </w:rPr>
                  </w:pPr>
                  <w:r w:rsidRPr="00345380">
                    <w:rPr>
                      <w:rFonts w:cs="Arial"/>
                      <w:color w:val="000000"/>
                      <w:sz w:val="18"/>
                      <w:szCs w:val="18"/>
                      <w:lang w:eastAsia="en-GB"/>
                    </w:rPr>
                    <w:t>Food for Health</w:t>
                  </w:r>
                </w:p>
              </w:tc>
              <w:tc>
                <w:tcPr>
                  <w:tcW w:w="508" w:type="dxa"/>
                  <w:tcBorders>
                    <w:top w:val="nil"/>
                    <w:left w:val="single" w:sz="8" w:space="0" w:color="auto"/>
                    <w:bottom w:val="single" w:sz="4" w:space="0" w:color="auto"/>
                    <w:right w:val="single" w:sz="4" w:space="0" w:color="auto"/>
                  </w:tcBorders>
                  <w:shd w:val="clear" w:color="000000" w:fill="FFFFFF"/>
                  <w:noWrap/>
                  <w:vAlign w:val="center"/>
                  <w:hideMark/>
                </w:tcPr>
                <w:p w14:paraId="215BAB74"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5</w:t>
                  </w:r>
                </w:p>
              </w:tc>
              <w:tc>
                <w:tcPr>
                  <w:tcW w:w="508" w:type="dxa"/>
                  <w:tcBorders>
                    <w:top w:val="nil"/>
                    <w:left w:val="nil"/>
                    <w:bottom w:val="single" w:sz="4" w:space="0" w:color="auto"/>
                    <w:right w:val="single" w:sz="4" w:space="0" w:color="auto"/>
                  </w:tcBorders>
                  <w:shd w:val="clear" w:color="000000" w:fill="FFFFFF"/>
                  <w:noWrap/>
                  <w:vAlign w:val="center"/>
                  <w:hideMark/>
                </w:tcPr>
                <w:p w14:paraId="54CD49F9"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3</w:t>
                  </w:r>
                </w:p>
              </w:tc>
              <w:tc>
                <w:tcPr>
                  <w:tcW w:w="508" w:type="dxa"/>
                  <w:tcBorders>
                    <w:top w:val="nil"/>
                    <w:left w:val="nil"/>
                    <w:bottom w:val="single" w:sz="4" w:space="0" w:color="auto"/>
                    <w:right w:val="single" w:sz="12" w:space="0" w:color="auto"/>
                  </w:tcBorders>
                  <w:shd w:val="clear" w:color="000000" w:fill="FFFFFF"/>
                  <w:noWrap/>
                  <w:vAlign w:val="center"/>
                  <w:hideMark/>
                </w:tcPr>
                <w:p w14:paraId="629BA9B6"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r>
            <w:tr w:rsidR="00345380" w:rsidRPr="00345380" w14:paraId="30E61732" w14:textId="77777777" w:rsidTr="00345380">
              <w:trPr>
                <w:trHeight w:val="282"/>
              </w:trPr>
              <w:tc>
                <w:tcPr>
                  <w:tcW w:w="2865" w:type="dxa"/>
                  <w:gridSpan w:val="2"/>
                  <w:tcBorders>
                    <w:top w:val="single" w:sz="8" w:space="0" w:color="auto"/>
                    <w:left w:val="single" w:sz="12" w:space="0" w:color="auto"/>
                    <w:bottom w:val="single" w:sz="4" w:space="0" w:color="auto"/>
                    <w:right w:val="nil"/>
                  </w:tcBorders>
                  <w:shd w:val="clear" w:color="000000" w:fill="FFFFFF"/>
                  <w:noWrap/>
                  <w:vAlign w:val="center"/>
                  <w:hideMark/>
                </w:tcPr>
                <w:p w14:paraId="60B3EAA0" w14:textId="77777777" w:rsidR="00345380" w:rsidRPr="00345380" w:rsidRDefault="00345380" w:rsidP="00345380">
                  <w:pPr>
                    <w:rPr>
                      <w:rFonts w:cs="Arial"/>
                      <w:sz w:val="18"/>
                      <w:szCs w:val="18"/>
                      <w:lang w:eastAsia="en-GB"/>
                    </w:rPr>
                  </w:pPr>
                  <w:r w:rsidRPr="00345380">
                    <w:rPr>
                      <w:rFonts w:cs="Arial"/>
                      <w:sz w:val="18"/>
                      <w:szCs w:val="18"/>
                      <w:lang w:eastAsia="en-GB"/>
                    </w:rPr>
                    <w:t>Lifeskills Mathematics</w:t>
                  </w:r>
                </w:p>
              </w:tc>
              <w:tc>
                <w:tcPr>
                  <w:tcW w:w="508" w:type="dxa"/>
                  <w:gridSpan w:val="2"/>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713CE5EC"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484D7ADB"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single" w:sz="8" w:space="0" w:color="auto"/>
                    <w:left w:val="nil"/>
                    <w:bottom w:val="single" w:sz="4" w:space="0" w:color="auto"/>
                    <w:right w:val="single" w:sz="8" w:space="0" w:color="auto"/>
                  </w:tcBorders>
                  <w:shd w:val="clear" w:color="000000" w:fill="FFFFFF"/>
                  <w:noWrap/>
                  <w:vAlign w:val="center"/>
                  <w:hideMark/>
                </w:tcPr>
                <w:p w14:paraId="5F6F0198"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3477" w:type="dxa"/>
                  <w:tcBorders>
                    <w:top w:val="single" w:sz="8" w:space="0" w:color="auto"/>
                    <w:left w:val="nil"/>
                    <w:bottom w:val="single" w:sz="4" w:space="0" w:color="auto"/>
                    <w:right w:val="nil"/>
                  </w:tcBorders>
                  <w:shd w:val="clear" w:color="000000" w:fill="FFFFFF"/>
                  <w:noWrap/>
                  <w:vAlign w:val="center"/>
                  <w:hideMark/>
                </w:tcPr>
                <w:p w14:paraId="409CFC7C" w14:textId="77777777" w:rsidR="00345380" w:rsidRPr="00345380" w:rsidRDefault="00345380" w:rsidP="00345380">
                  <w:pPr>
                    <w:rPr>
                      <w:rFonts w:cs="Arial"/>
                      <w:color w:val="000000"/>
                      <w:sz w:val="18"/>
                      <w:szCs w:val="18"/>
                      <w:lang w:eastAsia="en-GB"/>
                    </w:rPr>
                  </w:pPr>
                  <w:r w:rsidRPr="00345380">
                    <w:rPr>
                      <w:rFonts w:cs="Arial"/>
                      <w:color w:val="000000"/>
                      <w:sz w:val="18"/>
                      <w:szCs w:val="18"/>
                      <w:lang w:eastAsia="en-GB"/>
                    </w:rPr>
                    <w:t>Number Processes</w:t>
                  </w:r>
                </w:p>
              </w:tc>
              <w:tc>
                <w:tcPr>
                  <w:tcW w:w="50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618EF9D6"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7</w:t>
                  </w:r>
                </w:p>
              </w:tc>
              <w:tc>
                <w:tcPr>
                  <w:tcW w:w="508" w:type="dxa"/>
                  <w:tcBorders>
                    <w:top w:val="single" w:sz="8" w:space="0" w:color="auto"/>
                    <w:left w:val="nil"/>
                    <w:bottom w:val="single" w:sz="4" w:space="0" w:color="auto"/>
                    <w:right w:val="single" w:sz="4" w:space="0" w:color="auto"/>
                  </w:tcBorders>
                  <w:shd w:val="clear" w:color="000000" w:fill="FFFFFF"/>
                  <w:noWrap/>
                  <w:vAlign w:val="center"/>
                  <w:hideMark/>
                </w:tcPr>
                <w:p w14:paraId="451369F2"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1</w:t>
                  </w:r>
                </w:p>
              </w:tc>
              <w:tc>
                <w:tcPr>
                  <w:tcW w:w="508" w:type="dxa"/>
                  <w:tcBorders>
                    <w:top w:val="single" w:sz="8" w:space="0" w:color="auto"/>
                    <w:left w:val="nil"/>
                    <w:bottom w:val="single" w:sz="4" w:space="0" w:color="auto"/>
                    <w:right w:val="single" w:sz="12" w:space="0" w:color="auto"/>
                  </w:tcBorders>
                  <w:shd w:val="clear" w:color="000000" w:fill="FFFFFF"/>
                  <w:noWrap/>
                  <w:vAlign w:val="center"/>
                  <w:hideMark/>
                </w:tcPr>
                <w:p w14:paraId="14D455A3"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1</w:t>
                  </w:r>
                </w:p>
              </w:tc>
            </w:tr>
            <w:tr w:rsidR="00345380" w:rsidRPr="00345380" w14:paraId="13337C8C" w14:textId="77777777" w:rsidTr="00345380">
              <w:trPr>
                <w:trHeight w:val="282"/>
              </w:trPr>
              <w:tc>
                <w:tcPr>
                  <w:tcW w:w="2865" w:type="dxa"/>
                  <w:gridSpan w:val="2"/>
                  <w:tcBorders>
                    <w:top w:val="nil"/>
                    <w:left w:val="single" w:sz="12" w:space="0" w:color="auto"/>
                    <w:bottom w:val="single" w:sz="4" w:space="0" w:color="auto"/>
                    <w:right w:val="nil"/>
                  </w:tcBorders>
                  <w:shd w:val="clear" w:color="000000" w:fill="FFFFFF"/>
                  <w:noWrap/>
                  <w:vAlign w:val="center"/>
                  <w:hideMark/>
                </w:tcPr>
                <w:p w14:paraId="0614AFDC" w14:textId="77777777" w:rsidR="00345380" w:rsidRPr="00345380" w:rsidRDefault="00345380" w:rsidP="00345380">
                  <w:pPr>
                    <w:rPr>
                      <w:rFonts w:cs="Arial"/>
                      <w:sz w:val="18"/>
                      <w:szCs w:val="18"/>
                      <w:lang w:eastAsia="en-GB"/>
                    </w:rPr>
                  </w:pPr>
                  <w:r w:rsidRPr="00345380">
                    <w:rPr>
                      <w:rFonts w:cs="Arial"/>
                      <w:sz w:val="18"/>
                      <w:szCs w:val="18"/>
                      <w:lang w:eastAsia="en-GB"/>
                    </w:rPr>
                    <w:t> </w:t>
                  </w:r>
                </w:p>
              </w:tc>
              <w:tc>
                <w:tcPr>
                  <w:tcW w:w="508"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62AB4477"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single" w:sz="4" w:space="0" w:color="auto"/>
                    <w:right w:val="single" w:sz="4" w:space="0" w:color="auto"/>
                  </w:tcBorders>
                  <w:shd w:val="clear" w:color="000000" w:fill="FFFFFF"/>
                  <w:noWrap/>
                  <w:vAlign w:val="center"/>
                  <w:hideMark/>
                </w:tcPr>
                <w:p w14:paraId="5F6E7640"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single" w:sz="4" w:space="0" w:color="auto"/>
                    <w:right w:val="single" w:sz="8" w:space="0" w:color="auto"/>
                  </w:tcBorders>
                  <w:shd w:val="clear" w:color="000000" w:fill="FFFFFF"/>
                  <w:noWrap/>
                  <w:vAlign w:val="center"/>
                  <w:hideMark/>
                </w:tcPr>
                <w:p w14:paraId="2BBB5A1B"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3477" w:type="dxa"/>
                  <w:tcBorders>
                    <w:top w:val="nil"/>
                    <w:left w:val="nil"/>
                    <w:bottom w:val="single" w:sz="4" w:space="0" w:color="auto"/>
                    <w:right w:val="nil"/>
                  </w:tcBorders>
                  <w:shd w:val="clear" w:color="000000" w:fill="FFFFFF"/>
                  <w:noWrap/>
                  <w:vAlign w:val="center"/>
                  <w:hideMark/>
                </w:tcPr>
                <w:p w14:paraId="4D7C8404" w14:textId="77777777" w:rsidR="00345380" w:rsidRPr="00345380" w:rsidRDefault="00345380" w:rsidP="00345380">
                  <w:pPr>
                    <w:rPr>
                      <w:rFonts w:cs="Arial"/>
                      <w:color w:val="000000"/>
                      <w:sz w:val="18"/>
                      <w:szCs w:val="18"/>
                      <w:lang w:eastAsia="en-GB"/>
                    </w:rPr>
                  </w:pPr>
                  <w:r w:rsidRPr="00345380">
                    <w:rPr>
                      <w:rFonts w:cs="Arial"/>
                      <w:color w:val="000000"/>
                      <w:sz w:val="18"/>
                      <w:szCs w:val="18"/>
                      <w:lang w:eastAsia="en-GB"/>
                    </w:rPr>
                    <w:t>Shape,Space, data</w:t>
                  </w:r>
                </w:p>
              </w:tc>
              <w:tc>
                <w:tcPr>
                  <w:tcW w:w="508" w:type="dxa"/>
                  <w:tcBorders>
                    <w:top w:val="nil"/>
                    <w:left w:val="single" w:sz="8" w:space="0" w:color="auto"/>
                    <w:bottom w:val="single" w:sz="4" w:space="0" w:color="auto"/>
                    <w:right w:val="single" w:sz="4" w:space="0" w:color="auto"/>
                  </w:tcBorders>
                  <w:shd w:val="clear" w:color="000000" w:fill="FFFFFF"/>
                  <w:noWrap/>
                  <w:vAlign w:val="center"/>
                  <w:hideMark/>
                </w:tcPr>
                <w:p w14:paraId="3CE16EDC"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7</w:t>
                  </w:r>
                </w:p>
              </w:tc>
              <w:tc>
                <w:tcPr>
                  <w:tcW w:w="508" w:type="dxa"/>
                  <w:tcBorders>
                    <w:top w:val="nil"/>
                    <w:left w:val="nil"/>
                    <w:bottom w:val="single" w:sz="4" w:space="0" w:color="auto"/>
                    <w:right w:val="single" w:sz="4" w:space="0" w:color="auto"/>
                  </w:tcBorders>
                  <w:shd w:val="clear" w:color="000000" w:fill="FFFFFF"/>
                  <w:noWrap/>
                  <w:vAlign w:val="center"/>
                  <w:hideMark/>
                </w:tcPr>
                <w:p w14:paraId="2F66CCDB"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tcBorders>
                    <w:top w:val="nil"/>
                    <w:left w:val="nil"/>
                    <w:bottom w:val="single" w:sz="4" w:space="0" w:color="auto"/>
                    <w:right w:val="single" w:sz="12" w:space="0" w:color="auto"/>
                  </w:tcBorders>
                  <w:shd w:val="clear" w:color="000000" w:fill="FFFFFF"/>
                  <w:noWrap/>
                  <w:vAlign w:val="center"/>
                  <w:hideMark/>
                </w:tcPr>
                <w:p w14:paraId="15CDCCB8"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r>
            <w:tr w:rsidR="00345380" w:rsidRPr="00345380" w14:paraId="5392ED46" w14:textId="77777777" w:rsidTr="00345380">
              <w:trPr>
                <w:trHeight w:val="282"/>
              </w:trPr>
              <w:tc>
                <w:tcPr>
                  <w:tcW w:w="2865" w:type="dxa"/>
                  <w:gridSpan w:val="2"/>
                  <w:tcBorders>
                    <w:top w:val="nil"/>
                    <w:left w:val="single" w:sz="12" w:space="0" w:color="auto"/>
                    <w:bottom w:val="nil"/>
                    <w:right w:val="nil"/>
                  </w:tcBorders>
                  <w:shd w:val="clear" w:color="000000" w:fill="FFFFFF"/>
                  <w:noWrap/>
                  <w:vAlign w:val="center"/>
                  <w:hideMark/>
                </w:tcPr>
                <w:p w14:paraId="393DC833" w14:textId="77777777" w:rsidR="00345380" w:rsidRPr="00345380" w:rsidRDefault="00345380" w:rsidP="00345380">
                  <w:pPr>
                    <w:rPr>
                      <w:rFonts w:cs="Arial"/>
                      <w:sz w:val="18"/>
                      <w:szCs w:val="18"/>
                      <w:lang w:eastAsia="en-GB"/>
                    </w:rPr>
                  </w:pPr>
                  <w:r w:rsidRPr="00345380">
                    <w:rPr>
                      <w:rFonts w:cs="Arial"/>
                      <w:sz w:val="18"/>
                      <w:szCs w:val="18"/>
                      <w:lang w:eastAsia="en-GB"/>
                    </w:rPr>
                    <w:t> </w:t>
                  </w:r>
                </w:p>
              </w:tc>
              <w:tc>
                <w:tcPr>
                  <w:tcW w:w="508" w:type="dxa"/>
                  <w:gridSpan w:val="2"/>
                  <w:tcBorders>
                    <w:top w:val="nil"/>
                    <w:left w:val="single" w:sz="8" w:space="0" w:color="auto"/>
                    <w:bottom w:val="nil"/>
                    <w:right w:val="single" w:sz="4" w:space="0" w:color="auto"/>
                  </w:tcBorders>
                  <w:shd w:val="clear" w:color="000000" w:fill="FFFFFF"/>
                  <w:noWrap/>
                  <w:vAlign w:val="center"/>
                  <w:hideMark/>
                </w:tcPr>
                <w:p w14:paraId="12360EFE"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nil"/>
                    <w:right w:val="single" w:sz="4" w:space="0" w:color="auto"/>
                  </w:tcBorders>
                  <w:shd w:val="clear" w:color="000000" w:fill="FFFFFF"/>
                  <w:noWrap/>
                  <w:vAlign w:val="center"/>
                  <w:hideMark/>
                </w:tcPr>
                <w:p w14:paraId="3EE9DE2C"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nil"/>
                    <w:right w:val="single" w:sz="8" w:space="0" w:color="auto"/>
                  </w:tcBorders>
                  <w:shd w:val="clear" w:color="000000" w:fill="FFFFFF"/>
                  <w:noWrap/>
                  <w:vAlign w:val="center"/>
                  <w:hideMark/>
                </w:tcPr>
                <w:p w14:paraId="2CFD04CB"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3477" w:type="dxa"/>
                  <w:tcBorders>
                    <w:top w:val="nil"/>
                    <w:left w:val="nil"/>
                    <w:bottom w:val="nil"/>
                    <w:right w:val="nil"/>
                  </w:tcBorders>
                  <w:shd w:val="clear" w:color="000000" w:fill="FFFFFF"/>
                  <w:noWrap/>
                  <w:vAlign w:val="center"/>
                  <w:hideMark/>
                </w:tcPr>
                <w:p w14:paraId="01ADAC2D" w14:textId="77777777" w:rsidR="00345380" w:rsidRPr="00345380" w:rsidRDefault="00345380" w:rsidP="00345380">
                  <w:pPr>
                    <w:rPr>
                      <w:rFonts w:cs="Arial"/>
                      <w:color w:val="000000"/>
                      <w:sz w:val="18"/>
                      <w:szCs w:val="18"/>
                      <w:lang w:eastAsia="en-GB"/>
                    </w:rPr>
                  </w:pPr>
                  <w:r w:rsidRPr="00345380">
                    <w:rPr>
                      <w:rFonts w:cs="Arial"/>
                      <w:color w:val="000000"/>
                      <w:sz w:val="18"/>
                      <w:szCs w:val="18"/>
                      <w:lang w:eastAsia="en-GB"/>
                    </w:rPr>
                    <w:t>Measurement</w:t>
                  </w:r>
                </w:p>
              </w:tc>
              <w:tc>
                <w:tcPr>
                  <w:tcW w:w="508" w:type="dxa"/>
                  <w:tcBorders>
                    <w:top w:val="nil"/>
                    <w:left w:val="single" w:sz="8" w:space="0" w:color="auto"/>
                    <w:bottom w:val="nil"/>
                    <w:right w:val="single" w:sz="4" w:space="0" w:color="auto"/>
                  </w:tcBorders>
                  <w:shd w:val="clear" w:color="000000" w:fill="FFFFFF"/>
                  <w:noWrap/>
                  <w:vAlign w:val="center"/>
                  <w:hideMark/>
                </w:tcPr>
                <w:p w14:paraId="7EB2F84F"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tcBorders>
                    <w:top w:val="nil"/>
                    <w:left w:val="nil"/>
                    <w:bottom w:val="nil"/>
                    <w:right w:val="single" w:sz="4" w:space="0" w:color="auto"/>
                  </w:tcBorders>
                  <w:shd w:val="clear" w:color="000000" w:fill="FFFFFF"/>
                  <w:noWrap/>
                  <w:vAlign w:val="center"/>
                  <w:hideMark/>
                </w:tcPr>
                <w:p w14:paraId="32ECF739"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1</w:t>
                  </w:r>
                </w:p>
              </w:tc>
              <w:tc>
                <w:tcPr>
                  <w:tcW w:w="508" w:type="dxa"/>
                  <w:tcBorders>
                    <w:top w:val="nil"/>
                    <w:left w:val="nil"/>
                    <w:bottom w:val="nil"/>
                    <w:right w:val="single" w:sz="12" w:space="0" w:color="auto"/>
                  </w:tcBorders>
                  <w:shd w:val="clear" w:color="000000" w:fill="FFFFFF"/>
                  <w:noWrap/>
                  <w:vAlign w:val="center"/>
                  <w:hideMark/>
                </w:tcPr>
                <w:p w14:paraId="47D50E50"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r>
            <w:tr w:rsidR="00345380" w:rsidRPr="00345380" w14:paraId="36FD27D9" w14:textId="77777777" w:rsidTr="00345380">
              <w:trPr>
                <w:trHeight w:val="282"/>
              </w:trPr>
              <w:tc>
                <w:tcPr>
                  <w:tcW w:w="2865" w:type="dxa"/>
                  <w:gridSpan w:val="2"/>
                  <w:tcBorders>
                    <w:top w:val="single" w:sz="4" w:space="0" w:color="auto"/>
                    <w:left w:val="single" w:sz="12" w:space="0" w:color="auto"/>
                    <w:bottom w:val="single" w:sz="8" w:space="0" w:color="auto"/>
                    <w:right w:val="nil"/>
                  </w:tcBorders>
                  <w:shd w:val="clear" w:color="000000" w:fill="FFFFFF"/>
                  <w:noWrap/>
                  <w:vAlign w:val="center"/>
                  <w:hideMark/>
                </w:tcPr>
                <w:p w14:paraId="46A58AF1" w14:textId="77777777" w:rsidR="00345380" w:rsidRPr="00345380" w:rsidRDefault="00345380" w:rsidP="00345380">
                  <w:pPr>
                    <w:rPr>
                      <w:rFonts w:cs="Arial"/>
                      <w:sz w:val="18"/>
                      <w:szCs w:val="18"/>
                      <w:lang w:eastAsia="en-GB"/>
                    </w:rPr>
                  </w:pPr>
                  <w:r w:rsidRPr="00345380">
                    <w:rPr>
                      <w:rFonts w:cs="Arial"/>
                      <w:sz w:val="18"/>
                      <w:szCs w:val="18"/>
                      <w:lang w:eastAsia="en-GB"/>
                    </w:rPr>
                    <w:t> </w:t>
                  </w:r>
                </w:p>
              </w:tc>
              <w:tc>
                <w:tcPr>
                  <w:tcW w:w="508" w:type="dxa"/>
                  <w:gridSpan w:val="2"/>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7D02AB2"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6802E520"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single" w:sz="4" w:space="0" w:color="auto"/>
                    <w:left w:val="nil"/>
                    <w:bottom w:val="single" w:sz="8" w:space="0" w:color="auto"/>
                    <w:right w:val="single" w:sz="8" w:space="0" w:color="auto"/>
                  </w:tcBorders>
                  <w:shd w:val="clear" w:color="000000" w:fill="FFFFFF"/>
                  <w:noWrap/>
                  <w:vAlign w:val="center"/>
                  <w:hideMark/>
                </w:tcPr>
                <w:p w14:paraId="521CDD22"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3477" w:type="dxa"/>
                  <w:tcBorders>
                    <w:top w:val="single" w:sz="4" w:space="0" w:color="auto"/>
                    <w:left w:val="nil"/>
                    <w:bottom w:val="single" w:sz="8" w:space="0" w:color="auto"/>
                    <w:right w:val="nil"/>
                  </w:tcBorders>
                  <w:shd w:val="clear" w:color="000000" w:fill="FFFFFF"/>
                  <w:noWrap/>
                  <w:vAlign w:val="center"/>
                  <w:hideMark/>
                </w:tcPr>
                <w:p w14:paraId="385C3965" w14:textId="77777777" w:rsidR="00345380" w:rsidRPr="00345380" w:rsidRDefault="00345380" w:rsidP="00345380">
                  <w:pPr>
                    <w:rPr>
                      <w:rFonts w:cs="Arial"/>
                      <w:color w:val="000000"/>
                      <w:sz w:val="18"/>
                      <w:szCs w:val="18"/>
                      <w:lang w:eastAsia="en-GB"/>
                    </w:rPr>
                  </w:pPr>
                  <w:r w:rsidRPr="00345380">
                    <w:rPr>
                      <w:rFonts w:cs="Arial"/>
                      <w:color w:val="000000"/>
                      <w:sz w:val="18"/>
                      <w:szCs w:val="18"/>
                      <w:lang w:eastAsia="en-GB"/>
                    </w:rPr>
                    <w:t>Time</w:t>
                  </w:r>
                </w:p>
              </w:tc>
              <w:tc>
                <w:tcPr>
                  <w:tcW w:w="508"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45129B94"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7</w:t>
                  </w:r>
                </w:p>
              </w:tc>
              <w:tc>
                <w:tcPr>
                  <w:tcW w:w="508" w:type="dxa"/>
                  <w:tcBorders>
                    <w:top w:val="single" w:sz="4" w:space="0" w:color="auto"/>
                    <w:left w:val="nil"/>
                    <w:bottom w:val="single" w:sz="8" w:space="0" w:color="auto"/>
                    <w:right w:val="single" w:sz="4" w:space="0" w:color="auto"/>
                  </w:tcBorders>
                  <w:shd w:val="clear" w:color="000000" w:fill="FFFFFF"/>
                  <w:noWrap/>
                  <w:vAlign w:val="center"/>
                  <w:hideMark/>
                </w:tcPr>
                <w:p w14:paraId="75E745F8"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tcBorders>
                    <w:top w:val="single" w:sz="4" w:space="0" w:color="auto"/>
                    <w:left w:val="nil"/>
                    <w:bottom w:val="single" w:sz="8" w:space="0" w:color="auto"/>
                    <w:right w:val="single" w:sz="12" w:space="0" w:color="auto"/>
                  </w:tcBorders>
                  <w:shd w:val="clear" w:color="000000" w:fill="FFFFFF"/>
                  <w:noWrap/>
                  <w:vAlign w:val="center"/>
                  <w:hideMark/>
                </w:tcPr>
                <w:p w14:paraId="447426B1"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r>
            <w:tr w:rsidR="00345380" w:rsidRPr="00345380" w14:paraId="266F2E9E" w14:textId="77777777" w:rsidTr="00345380">
              <w:trPr>
                <w:trHeight w:val="282"/>
              </w:trPr>
              <w:tc>
                <w:tcPr>
                  <w:tcW w:w="2865" w:type="dxa"/>
                  <w:gridSpan w:val="2"/>
                  <w:tcBorders>
                    <w:top w:val="nil"/>
                    <w:left w:val="single" w:sz="12" w:space="0" w:color="auto"/>
                    <w:bottom w:val="single" w:sz="4" w:space="0" w:color="auto"/>
                    <w:right w:val="nil"/>
                  </w:tcBorders>
                  <w:shd w:val="clear" w:color="000000" w:fill="FFFFFF"/>
                  <w:noWrap/>
                  <w:vAlign w:val="center"/>
                  <w:hideMark/>
                </w:tcPr>
                <w:p w14:paraId="28EE779D" w14:textId="77777777" w:rsidR="00345380" w:rsidRPr="00345380" w:rsidRDefault="00345380" w:rsidP="00345380">
                  <w:pPr>
                    <w:rPr>
                      <w:rFonts w:cs="Arial"/>
                      <w:sz w:val="18"/>
                      <w:szCs w:val="18"/>
                      <w:lang w:eastAsia="en-GB"/>
                    </w:rPr>
                  </w:pPr>
                  <w:r w:rsidRPr="00345380">
                    <w:rPr>
                      <w:rFonts w:cs="Arial"/>
                      <w:sz w:val="18"/>
                      <w:szCs w:val="18"/>
                      <w:lang w:eastAsia="en-GB"/>
                    </w:rPr>
                    <w:t>Physical Education</w:t>
                  </w:r>
                </w:p>
              </w:tc>
              <w:tc>
                <w:tcPr>
                  <w:tcW w:w="508"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5F6F9C52"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8</w:t>
                  </w:r>
                </w:p>
              </w:tc>
              <w:tc>
                <w:tcPr>
                  <w:tcW w:w="508" w:type="dxa"/>
                  <w:gridSpan w:val="2"/>
                  <w:tcBorders>
                    <w:top w:val="nil"/>
                    <w:left w:val="nil"/>
                    <w:bottom w:val="single" w:sz="4" w:space="0" w:color="auto"/>
                    <w:right w:val="single" w:sz="4" w:space="0" w:color="auto"/>
                  </w:tcBorders>
                  <w:shd w:val="clear" w:color="000000" w:fill="FFFFFF"/>
                  <w:noWrap/>
                  <w:vAlign w:val="center"/>
                  <w:hideMark/>
                </w:tcPr>
                <w:p w14:paraId="57CCF145"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single" w:sz="4" w:space="0" w:color="auto"/>
                    <w:right w:val="single" w:sz="8" w:space="0" w:color="auto"/>
                  </w:tcBorders>
                  <w:shd w:val="clear" w:color="000000" w:fill="FFFFFF"/>
                  <w:noWrap/>
                  <w:vAlign w:val="center"/>
                  <w:hideMark/>
                </w:tcPr>
                <w:p w14:paraId="6C50CB17"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3</w:t>
                  </w:r>
                </w:p>
              </w:tc>
              <w:tc>
                <w:tcPr>
                  <w:tcW w:w="3477" w:type="dxa"/>
                  <w:tcBorders>
                    <w:top w:val="nil"/>
                    <w:left w:val="nil"/>
                    <w:bottom w:val="single" w:sz="4" w:space="0" w:color="auto"/>
                    <w:right w:val="nil"/>
                  </w:tcBorders>
                  <w:shd w:val="clear" w:color="000000" w:fill="FFFFFF"/>
                  <w:noWrap/>
                  <w:vAlign w:val="center"/>
                  <w:hideMark/>
                </w:tcPr>
                <w:p w14:paraId="728C2830" w14:textId="77777777" w:rsidR="00345380" w:rsidRPr="00345380" w:rsidRDefault="00345380" w:rsidP="00345380">
                  <w:pPr>
                    <w:rPr>
                      <w:rFonts w:cs="Arial"/>
                      <w:color w:val="000000"/>
                      <w:sz w:val="18"/>
                      <w:szCs w:val="18"/>
                      <w:lang w:eastAsia="en-GB"/>
                    </w:rPr>
                  </w:pPr>
                  <w:r w:rsidRPr="00345380">
                    <w:rPr>
                      <w:rFonts w:cs="Arial"/>
                      <w:color w:val="000000"/>
                      <w:sz w:val="18"/>
                      <w:szCs w:val="18"/>
                      <w:lang w:eastAsia="en-GB"/>
                    </w:rPr>
                    <w:t>Taking Part in Physical Activities</w:t>
                  </w:r>
                </w:p>
              </w:tc>
              <w:tc>
                <w:tcPr>
                  <w:tcW w:w="508" w:type="dxa"/>
                  <w:tcBorders>
                    <w:top w:val="nil"/>
                    <w:left w:val="single" w:sz="8" w:space="0" w:color="auto"/>
                    <w:bottom w:val="single" w:sz="4" w:space="0" w:color="auto"/>
                    <w:right w:val="single" w:sz="4" w:space="0" w:color="auto"/>
                  </w:tcBorders>
                  <w:shd w:val="clear" w:color="000000" w:fill="FFFFFF"/>
                  <w:noWrap/>
                  <w:vAlign w:val="center"/>
                  <w:hideMark/>
                </w:tcPr>
                <w:p w14:paraId="05EEBCF1"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9</w:t>
                  </w:r>
                </w:p>
              </w:tc>
              <w:tc>
                <w:tcPr>
                  <w:tcW w:w="508" w:type="dxa"/>
                  <w:tcBorders>
                    <w:top w:val="nil"/>
                    <w:left w:val="nil"/>
                    <w:bottom w:val="single" w:sz="4" w:space="0" w:color="auto"/>
                    <w:right w:val="single" w:sz="4" w:space="0" w:color="auto"/>
                  </w:tcBorders>
                  <w:shd w:val="clear" w:color="000000" w:fill="FFFFFF"/>
                  <w:noWrap/>
                  <w:vAlign w:val="center"/>
                  <w:hideMark/>
                </w:tcPr>
                <w:p w14:paraId="32D314A3"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tcBorders>
                    <w:top w:val="nil"/>
                    <w:left w:val="nil"/>
                    <w:bottom w:val="single" w:sz="4" w:space="0" w:color="auto"/>
                    <w:right w:val="single" w:sz="12" w:space="0" w:color="auto"/>
                  </w:tcBorders>
                  <w:shd w:val="clear" w:color="000000" w:fill="FFFFFF"/>
                  <w:noWrap/>
                  <w:vAlign w:val="center"/>
                  <w:hideMark/>
                </w:tcPr>
                <w:p w14:paraId="66CB75B2"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r>
            <w:tr w:rsidR="00345380" w:rsidRPr="00345380" w14:paraId="2EEF16F0" w14:textId="77777777" w:rsidTr="00345380">
              <w:trPr>
                <w:trHeight w:val="282"/>
              </w:trPr>
              <w:tc>
                <w:tcPr>
                  <w:tcW w:w="2865" w:type="dxa"/>
                  <w:gridSpan w:val="2"/>
                  <w:tcBorders>
                    <w:top w:val="nil"/>
                    <w:left w:val="single" w:sz="12" w:space="0" w:color="auto"/>
                    <w:bottom w:val="single" w:sz="4" w:space="0" w:color="auto"/>
                    <w:right w:val="nil"/>
                  </w:tcBorders>
                  <w:shd w:val="clear" w:color="000000" w:fill="FFFFFF"/>
                  <w:noWrap/>
                  <w:vAlign w:val="center"/>
                  <w:hideMark/>
                </w:tcPr>
                <w:p w14:paraId="125C2E08" w14:textId="77777777" w:rsidR="00345380" w:rsidRPr="00345380" w:rsidRDefault="00345380" w:rsidP="00345380">
                  <w:pPr>
                    <w:rPr>
                      <w:rFonts w:cs="Arial"/>
                      <w:sz w:val="18"/>
                      <w:szCs w:val="18"/>
                      <w:lang w:eastAsia="en-GB"/>
                    </w:rPr>
                  </w:pPr>
                  <w:r w:rsidRPr="00345380">
                    <w:rPr>
                      <w:rFonts w:cs="Arial"/>
                      <w:sz w:val="18"/>
                      <w:szCs w:val="18"/>
                      <w:lang w:eastAsia="en-GB"/>
                    </w:rPr>
                    <w:t> </w:t>
                  </w:r>
                </w:p>
              </w:tc>
              <w:tc>
                <w:tcPr>
                  <w:tcW w:w="508"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755E9915"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single" w:sz="4" w:space="0" w:color="auto"/>
                    <w:right w:val="single" w:sz="4" w:space="0" w:color="auto"/>
                  </w:tcBorders>
                  <w:shd w:val="clear" w:color="000000" w:fill="FFFFFF"/>
                  <w:noWrap/>
                  <w:vAlign w:val="center"/>
                  <w:hideMark/>
                </w:tcPr>
                <w:p w14:paraId="4923B2F7"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single" w:sz="4" w:space="0" w:color="auto"/>
                    <w:right w:val="single" w:sz="8" w:space="0" w:color="auto"/>
                  </w:tcBorders>
                  <w:shd w:val="clear" w:color="000000" w:fill="FFFFFF"/>
                  <w:noWrap/>
                  <w:vAlign w:val="center"/>
                  <w:hideMark/>
                </w:tcPr>
                <w:p w14:paraId="79957CC7"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3477" w:type="dxa"/>
                  <w:tcBorders>
                    <w:top w:val="nil"/>
                    <w:left w:val="nil"/>
                    <w:bottom w:val="single" w:sz="4" w:space="0" w:color="auto"/>
                    <w:right w:val="nil"/>
                  </w:tcBorders>
                  <w:shd w:val="clear" w:color="000000" w:fill="FFFFFF"/>
                  <w:noWrap/>
                  <w:vAlign w:val="center"/>
                  <w:hideMark/>
                </w:tcPr>
                <w:p w14:paraId="76E0D055" w14:textId="77777777" w:rsidR="00345380" w:rsidRPr="00345380" w:rsidRDefault="00345380" w:rsidP="00345380">
                  <w:pPr>
                    <w:rPr>
                      <w:rFonts w:cs="Arial"/>
                      <w:color w:val="000000"/>
                      <w:sz w:val="18"/>
                      <w:szCs w:val="18"/>
                      <w:lang w:eastAsia="en-GB"/>
                    </w:rPr>
                  </w:pPr>
                  <w:r w:rsidRPr="00345380">
                    <w:rPr>
                      <w:rFonts w:cs="Arial"/>
                      <w:color w:val="000000"/>
                      <w:sz w:val="18"/>
                      <w:szCs w:val="18"/>
                      <w:lang w:eastAsia="en-GB"/>
                    </w:rPr>
                    <w:t>Factors Affecting Performance</w:t>
                  </w:r>
                </w:p>
              </w:tc>
              <w:tc>
                <w:tcPr>
                  <w:tcW w:w="508" w:type="dxa"/>
                  <w:tcBorders>
                    <w:top w:val="nil"/>
                    <w:left w:val="single" w:sz="8" w:space="0" w:color="auto"/>
                    <w:bottom w:val="single" w:sz="4" w:space="0" w:color="auto"/>
                    <w:right w:val="single" w:sz="4" w:space="0" w:color="auto"/>
                  </w:tcBorders>
                  <w:shd w:val="clear" w:color="000000" w:fill="FFFFFF"/>
                  <w:noWrap/>
                  <w:vAlign w:val="center"/>
                  <w:hideMark/>
                </w:tcPr>
                <w:p w14:paraId="29A53867"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tcBorders>
                    <w:top w:val="nil"/>
                    <w:left w:val="nil"/>
                    <w:bottom w:val="single" w:sz="4" w:space="0" w:color="auto"/>
                    <w:right w:val="single" w:sz="4" w:space="0" w:color="auto"/>
                  </w:tcBorders>
                  <w:shd w:val="clear" w:color="000000" w:fill="FFFFFF"/>
                  <w:noWrap/>
                  <w:vAlign w:val="center"/>
                  <w:hideMark/>
                </w:tcPr>
                <w:p w14:paraId="42719412"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tcBorders>
                    <w:top w:val="nil"/>
                    <w:left w:val="nil"/>
                    <w:bottom w:val="single" w:sz="4" w:space="0" w:color="auto"/>
                    <w:right w:val="single" w:sz="12" w:space="0" w:color="auto"/>
                  </w:tcBorders>
                  <w:shd w:val="clear" w:color="000000" w:fill="FFFFFF"/>
                  <w:noWrap/>
                  <w:vAlign w:val="center"/>
                  <w:hideMark/>
                </w:tcPr>
                <w:p w14:paraId="1A4A496A"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3</w:t>
                  </w:r>
                </w:p>
              </w:tc>
            </w:tr>
            <w:tr w:rsidR="00345380" w:rsidRPr="00345380" w14:paraId="787BB781" w14:textId="77777777" w:rsidTr="00345380">
              <w:trPr>
                <w:trHeight w:val="282"/>
              </w:trPr>
              <w:tc>
                <w:tcPr>
                  <w:tcW w:w="2865" w:type="dxa"/>
                  <w:gridSpan w:val="2"/>
                  <w:tcBorders>
                    <w:top w:val="nil"/>
                    <w:left w:val="single" w:sz="12" w:space="0" w:color="auto"/>
                    <w:bottom w:val="single" w:sz="12" w:space="0" w:color="auto"/>
                    <w:right w:val="nil"/>
                  </w:tcBorders>
                  <w:shd w:val="clear" w:color="000000" w:fill="FFFFFF"/>
                  <w:noWrap/>
                  <w:vAlign w:val="center"/>
                  <w:hideMark/>
                </w:tcPr>
                <w:p w14:paraId="254FCE34" w14:textId="77777777" w:rsidR="00345380" w:rsidRPr="00345380" w:rsidRDefault="00345380" w:rsidP="00345380">
                  <w:pPr>
                    <w:rPr>
                      <w:rFonts w:cs="Arial"/>
                      <w:sz w:val="18"/>
                      <w:szCs w:val="18"/>
                      <w:lang w:eastAsia="en-GB"/>
                    </w:rPr>
                  </w:pPr>
                  <w:r w:rsidRPr="00345380">
                    <w:rPr>
                      <w:rFonts w:cs="Arial"/>
                      <w:sz w:val="18"/>
                      <w:szCs w:val="18"/>
                      <w:lang w:eastAsia="en-GB"/>
                    </w:rPr>
                    <w:t> </w:t>
                  </w:r>
                </w:p>
              </w:tc>
              <w:tc>
                <w:tcPr>
                  <w:tcW w:w="508" w:type="dxa"/>
                  <w:gridSpan w:val="2"/>
                  <w:tcBorders>
                    <w:top w:val="nil"/>
                    <w:left w:val="single" w:sz="8" w:space="0" w:color="auto"/>
                    <w:bottom w:val="single" w:sz="12" w:space="0" w:color="auto"/>
                    <w:right w:val="single" w:sz="4" w:space="0" w:color="auto"/>
                  </w:tcBorders>
                  <w:shd w:val="clear" w:color="000000" w:fill="FFFFFF"/>
                  <w:noWrap/>
                  <w:vAlign w:val="center"/>
                  <w:hideMark/>
                </w:tcPr>
                <w:p w14:paraId="01A672A4"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single" w:sz="12" w:space="0" w:color="auto"/>
                    <w:right w:val="single" w:sz="4" w:space="0" w:color="auto"/>
                  </w:tcBorders>
                  <w:shd w:val="clear" w:color="000000" w:fill="FFFFFF"/>
                  <w:noWrap/>
                  <w:vAlign w:val="center"/>
                  <w:hideMark/>
                </w:tcPr>
                <w:p w14:paraId="6988B792"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gridSpan w:val="2"/>
                  <w:tcBorders>
                    <w:top w:val="nil"/>
                    <w:left w:val="nil"/>
                    <w:bottom w:val="single" w:sz="12" w:space="0" w:color="auto"/>
                    <w:right w:val="single" w:sz="8" w:space="0" w:color="auto"/>
                  </w:tcBorders>
                  <w:shd w:val="clear" w:color="000000" w:fill="FFFFFF"/>
                  <w:noWrap/>
                  <w:vAlign w:val="center"/>
                  <w:hideMark/>
                </w:tcPr>
                <w:p w14:paraId="3CF74C82"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3477" w:type="dxa"/>
                  <w:tcBorders>
                    <w:top w:val="nil"/>
                    <w:left w:val="nil"/>
                    <w:bottom w:val="single" w:sz="12" w:space="0" w:color="auto"/>
                    <w:right w:val="nil"/>
                  </w:tcBorders>
                  <w:shd w:val="clear" w:color="000000" w:fill="FFFFFF"/>
                  <w:noWrap/>
                  <w:vAlign w:val="center"/>
                  <w:hideMark/>
                </w:tcPr>
                <w:p w14:paraId="763EEED1" w14:textId="77777777" w:rsidR="00345380" w:rsidRPr="00345380" w:rsidRDefault="00345380" w:rsidP="00345380">
                  <w:pPr>
                    <w:rPr>
                      <w:rFonts w:cs="Arial"/>
                      <w:color w:val="000000"/>
                      <w:sz w:val="18"/>
                      <w:szCs w:val="18"/>
                      <w:lang w:eastAsia="en-GB"/>
                    </w:rPr>
                  </w:pPr>
                  <w:r w:rsidRPr="00345380">
                    <w:rPr>
                      <w:rFonts w:cs="Arial"/>
                      <w:color w:val="000000"/>
                      <w:sz w:val="18"/>
                      <w:szCs w:val="18"/>
                      <w:lang w:eastAsia="en-GB"/>
                    </w:rPr>
                    <w:t>Improving Performance</w:t>
                  </w:r>
                </w:p>
              </w:tc>
              <w:tc>
                <w:tcPr>
                  <w:tcW w:w="508" w:type="dxa"/>
                  <w:tcBorders>
                    <w:top w:val="nil"/>
                    <w:left w:val="single" w:sz="8" w:space="0" w:color="auto"/>
                    <w:bottom w:val="single" w:sz="12" w:space="0" w:color="auto"/>
                    <w:right w:val="single" w:sz="4" w:space="0" w:color="auto"/>
                  </w:tcBorders>
                  <w:shd w:val="clear" w:color="000000" w:fill="FFFFFF"/>
                  <w:noWrap/>
                  <w:vAlign w:val="center"/>
                  <w:hideMark/>
                </w:tcPr>
                <w:p w14:paraId="675CAEBA"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1</w:t>
                  </w:r>
                </w:p>
              </w:tc>
              <w:tc>
                <w:tcPr>
                  <w:tcW w:w="508" w:type="dxa"/>
                  <w:tcBorders>
                    <w:top w:val="nil"/>
                    <w:left w:val="nil"/>
                    <w:bottom w:val="single" w:sz="12" w:space="0" w:color="auto"/>
                    <w:right w:val="single" w:sz="4" w:space="0" w:color="auto"/>
                  </w:tcBorders>
                  <w:shd w:val="clear" w:color="000000" w:fill="FFFFFF"/>
                  <w:noWrap/>
                  <w:vAlign w:val="center"/>
                  <w:hideMark/>
                </w:tcPr>
                <w:p w14:paraId="69A7F780"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 </w:t>
                  </w:r>
                </w:p>
              </w:tc>
              <w:tc>
                <w:tcPr>
                  <w:tcW w:w="508" w:type="dxa"/>
                  <w:tcBorders>
                    <w:top w:val="nil"/>
                    <w:left w:val="nil"/>
                    <w:bottom w:val="single" w:sz="12" w:space="0" w:color="auto"/>
                    <w:right w:val="single" w:sz="12" w:space="0" w:color="auto"/>
                  </w:tcBorders>
                  <w:shd w:val="clear" w:color="000000" w:fill="FFFFFF"/>
                  <w:noWrap/>
                  <w:vAlign w:val="center"/>
                  <w:hideMark/>
                </w:tcPr>
                <w:p w14:paraId="6BCED2D9"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3</w:t>
                  </w:r>
                </w:p>
              </w:tc>
            </w:tr>
            <w:tr w:rsidR="00345380" w:rsidRPr="00345380" w14:paraId="134EB660" w14:textId="77777777" w:rsidTr="00345380">
              <w:trPr>
                <w:gridAfter w:val="5"/>
                <w:wAfter w:w="5150" w:type="dxa"/>
                <w:trHeight w:val="345"/>
              </w:trPr>
              <w:tc>
                <w:tcPr>
                  <w:tcW w:w="26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FB9D1E5" w14:textId="77777777" w:rsidR="00345380" w:rsidRPr="00345380" w:rsidRDefault="00345380" w:rsidP="00345380">
                  <w:pPr>
                    <w:rPr>
                      <w:rFonts w:cs="Arial"/>
                      <w:b/>
                      <w:bCs/>
                      <w:sz w:val="18"/>
                      <w:szCs w:val="18"/>
                      <w:lang w:eastAsia="en-GB"/>
                    </w:rPr>
                  </w:pPr>
                  <w:bookmarkStart w:id="5" w:name="RANGE!A1:D12"/>
                  <w:r w:rsidRPr="00345380">
                    <w:rPr>
                      <w:rFonts w:cs="Arial"/>
                      <w:b/>
                      <w:bCs/>
                      <w:sz w:val="18"/>
                      <w:szCs w:val="18"/>
                      <w:lang w:eastAsia="en-GB"/>
                    </w:rPr>
                    <w:t>SCQF Level</w:t>
                  </w:r>
                  <w:bookmarkEnd w:id="5"/>
                </w:p>
              </w:tc>
              <w:tc>
                <w:tcPr>
                  <w:tcW w:w="1560" w:type="dxa"/>
                  <w:gridSpan w:val="6"/>
                  <w:tcBorders>
                    <w:top w:val="single" w:sz="12" w:space="0" w:color="auto"/>
                    <w:left w:val="nil"/>
                    <w:bottom w:val="single" w:sz="12" w:space="0" w:color="auto"/>
                    <w:right w:val="single" w:sz="12" w:space="0" w:color="000000"/>
                  </w:tcBorders>
                  <w:shd w:val="clear" w:color="auto" w:fill="auto"/>
                  <w:noWrap/>
                  <w:vAlign w:val="center"/>
                  <w:hideMark/>
                </w:tcPr>
                <w:p w14:paraId="06B61BA1"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r>
            <w:tr w:rsidR="00345380" w:rsidRPr="00345380" w14:paraId="372DE871" w14:textId="77777777" w:rsidTr="00345380">
              <w:trPr>
                <w:gridAfter w:val="5"/>
                <w:wAfter w:w="5150" w:type="dxa"/>
                <w:trHeight w:val="282"/>
              </w:trPr>
              <w:tc>
                <w:tcPr>
                  <w:tcW w:w="2680" w:type="dxa"/>
                  <w:tcBorders>
                    <w:top w:val="nil"/>
                    <w:left w:val="single" w:sz="12" w:space="0" w:color="auto"/>
                    <w:bottom w:val="single" w:sz="4" w:space="0" w:color="auto"/>
                    <w:right w:val="single" w:sz="4" w:space="0" w:color="auto"/>
                  </w:tcBorders>
                  <w:shd w:val="clear" w:color="auto" w:fill="auto"/>
                  <w:noWrap/>
                  <w:vAlign w:val="center"/>
                  <w:hideMark/>
                </w:tcPr>
                <w:p w14:paraId="4DB72DE8" w14:textId="77777777" w:rsidR="00345380" w:rsidRPr="00345380" w:rsidRDefault="00345380" w:rsidP="00345380">
                  <w:pPr>
                    <w:rPr>
                      <w:rFonts w:cs="Arial"/>
                      <w:b/>
                      <w:bCs/>
                      <w:sz w:val="18"/>
                      <w:szCs w:val="18"/>
                      <w:lang w:eastAsia="en-GB"/>
                    </w:rPr>
                  </w:pPr>
                  <w:r w:rsidRPr="00345380">
                    <w:rPr>
                      <w:rFonts w:cs="Arial"/>
                      <w:b/>
                      <w:bCs/>
                      <w:sz w:val="18"/>
                      <w:szCs w:val="18"/>
                      <w:lang w:eastAsia="en-GB"/>
                    </w:rPr>
                    <w:t>National 1</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0768FD7E"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S4</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61D186F0"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S5</w:t>
                  </w:r>
                </w:p>
              </w:tc>
              <w:tc>
                <w:tcPr>
                  <w:tcW w:w="520" w:type="dxa"/>
                  <w:gridSpan w:val="2"/>
                  <w:tcBorders>
                    <w:top w:val="nil"/>
                    <w:left w:val="nil"/>
                    <w:bottom w:val="single" w:sz="4" w:space="0" w:color="auto"/>
                    <w:right w:val="single" w:sz="12" w:space="0" w:color="auto"/>
                  </w:tcBorders>
                  <w:shd w:val="clear" w:color="auto" w:fill="auto"/>
                  <w:noWrap/>
                  <w:vAlign w:val="center"/>
                  <w:hideMark/>
                </w:tcPr>
                <w:p w14:paraId="3E329FEC" w14:textId="77777777" w:rsidR="00345380" w:rsidRPr="00345380" w:rsidRDefault="00345380" w:rsidP="00345380">
                  <w:pPr>
                    <w:jc w:val="center"/>
                    <w:rPr>
                      <w:rFonts w:cs="Arial"/>
                      <w:color w:val="000000"/>
                      <w:sz w:val="18"/>
                      <w:szCs w:val="18"/>
                      <w:lang w:eastAsia="en-GB"/>
                    </w:rPr>
                  </w:pPr>
                  <w:r w:rsidRPr="00345380">
                    <w:rPr>
                      <w:rFonts w:cs="Arial"/>
                      <w:color w:val="000000"/>
                      <w:sz w:val="18"/>
                      <w:szCs w:val="18"/>
                      <w:lang w:eastAsia="en-GB"/>
                    </w:rPr>
                    <w:t>S6</w:t>
                  </w:r>
                </w:p>
              </w:tc>
            </w:tr>
            <w:tr w:rsidR="00345380" w:rsidRPr="00345380" w14:paraId="22DB277B" w14:textId="77777777" w:rsidTr="00345380">
              <w:trPr>
                <w:gridAfter w:val="5"/>
                <w:wAfter w:w="5150" w:type="dxa"/>
                <w:trHeight w:val="282"/>
              </w:trPr>
              <w:tc>
                <w:tcPr>
                  <w:tcW w:w="2680" w:type="dxa"/>
                  <w:tcBorders>
                    <w:top w:val="nil"/>
                    <w:left w:val="single" w:sz="12" w:space="0" w:color="auto"/>
                    <w:bottom w:val="single" w:sz="12" w:space="0" w:color="auto"/>
                    <w:right w:val="nil"/>
                  </w:tcBorders>
                  <w:shd w:val="clear" w:color="auto" w:fill="auto"/>
                  <w:noWrap/>
                  <w:vAlign w:val="center"/>
                  <w:hideMark/>
                </w:tcPr>
                <w:p w14:paraId="773B0A5E" w14:textId="77777777" w:rsidR="00345380" w:rsidRPr="00345380" w:rsidRDefault="00345380" w:rsidP="00345380">
                  <w:pPr>
                    <w:rPr>
                      <w:rFonts w:cs="Arial"/>
                      <w:b/>
                      <w:bCs/>
                      <w:sz w:val="18"/>
                      <w:szCs w:val="18"/>
                      <w:lang w:eastAsia="en-GB"/>
                    </w:rPr>
                  </w:pPr>
                  <w:r w:rsidRPr="00345380">
                    <w:rPr>
                      <w:rFonts w:cs="Arial"/>
                      <w:b/>
                      <w:bCs/>
                      <w:sz w:val="18"/>
                      <w:szCs w:val="18"/>
                      <w:lang w:eastAsia="en-GB"/>
                    </w:rPr>
                    <w:t>Unit Title</w:t>
                  </w:r>
                </w:p>
              </w:tc>
              <w:tc>
                <w:tcPr>
                  <w:tcW w:w="1560" w:type="dxa"/>
                  <w:gridSpan w:val="6"/>
                  <w:tcBorders>
                    <w:top w:val="single" w:sz="4" w:space="0" w:color="auto"/>
                    <w:left w:val="nil"/>
                    <w:bottom w:val="single" w:sz="12" w:space="0" w:color="auto"/>
                    <w:right w:val="single" w:sz="12" w:space="0" w:color="000000"/>
                  </w:tcBorders>
                  <w:shd w:val="clear" w:color="auto" w:fill="auto"/>
                  <w:noWrap/>
                  <w:vAlign w:val="center"/>
                  <w:hideMark/>
                </w:tcPr>
                <w:p w14:paraId="2F09B7C1" w14:textId="77777777" w:rsidR="00345380" w:rsidRPr="00345380" w:rsidRDefault="00345380" w:rsidP="00345380">
                  <w:pPr>
                    <w:jc w:val="center"/>
                    <w:rPr>
                      <w:rFonts w:cs="Arial"/>
                      <w:b/>
                      <w:bCs/>
                      <w:sz w:val="18"/>
                      <w:szCs w:val="18"/>
                      <w:lang w:eastAsia="en-GB"/>
                    </w:rPr>
                  </w:pPr>
                  <w:r w:rsidRPr="00345380">
                    <w:rPr>
                      <w:rFonts w:cs="Arial"/>
                      <w:b/>
                      <w:bCs/>
                      <w:sz w:val="18"/>
                      <w:szCs w:val="18"/>
                      <w:lang w:eastAsia="en-GB"/>
                    </w:rPr>
                    <w:t> </w:t>
                  </w:r>
                </w:p>
              </w:tc>
            </w:tr>
            <w:tr w:rsidR="00345380" w:rsidRPr="00345380" w14:paraId="18116AB5" w14:textId="77777777" w:rsidTr="00345380">
              <w:trPr>
                <w:gridAfter w:val="5"/>
                <w:wAfter w:w="5150" w:type="dxa"/>
                <w:trHeight w:val="282"/>
              </w:trPr>
              <w:tc>
                <w:tcPr>
                  <w:tcW w:w="2680" w:type="dxa"/>
                  <w:tcBorders>
                    <w:top w:val="nil"/>
                    <w:left w:val="single" w:sz="12" w:space="0" w:color="auto"/>
                    <w:bottom w:val="single" w:sz="4" w:space="0" w:color="auto"/>
                    <w:right w:val="single" w:sz="12" w:space="0" w:color="auto"/>
                  </w:tcBorders>
                  <w:shd w:val="clear" w:color="auto" w:fill="auto"/>
                  <w:noWrap/>
                  <w:vAlign w:val="center"/>
                  <w:hideMark/>
                </w:tcPr>
                <w:p w14:paraId="4C864E48" w14:textId="77777777" w:rsidR="00345380" w:rsidRPr="00345380" w:rsidRDefault="00345380" w:rsidP="00345380">
                  <w:pPr>
                    <w:rPr>
                      <w:rFonts w:cs="Arial"/>
                      <w:sz w:val="18"/>
                      <w:szCs w:val="18"/>
                      <w:lang w:eastAsia="en-GB"/>
                    </w:rPr>
                  </w:pPr>
                  <w:r w:rsidRPr="00345380">
                    <w:rPr>
                      <w:rFonts w:cs="Arial"/>
                      <w:sz w:val="18"/>
                      <w:szCs w:val="18"/>
                      <w:lang w:eastAsia="en-GB"/>
                    </w:rPr>
                    <w:t>Creating Text</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57760DA0" w14:textId="77777777" w:rsidR="00345380" w:rsidRPr="00345380" w:rsidRDefault="00345380" w:rsidP="00345380">
                  <w:pPr>
                    <w:jc w:val="center"/>
                    <w:rPr>
                      <w:rFonts w:cs="Arial"/>
                      <w:sz w:val="18"/>
                      <w:szCs w:val="18"/>
                      <w:lang w:eastAsia="en-GB"/>
                    </w:rPr>
                  </w:pPr>
                  <w:r w:rsidRPr="00345380">
                    <w:rPr>
                      <w:rFonts w:cs="Arial"/>
                      <w:sz w:val="18"/>
                      <w:szCs w:val="18"/>
                      <w:lang w:eastAsia="en-GB"/>
                    </w:rPr>
                    <w:t>1</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66F59B6C"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c>
                <w:tcPr>
                  <w:tcW w:w="520" w:type="dxa"/>
                  <w:gridSpan w:val="2"/>
                  <w:tcBorders>
                    <w:top w:val="nil"/>
                    <w:left w:val="nil"/>
                    <w:bottom w:val="single" w:sz="4" w:space="0" w:color="auto"/>
                    <w:right w:val="single" w:sz="12" w:space="0" w:color="auto"/>
                  </w:tcBorders>
                  <w:shd w:val="clear" w:color="auto" w:fill="auto"/>
                  <w:noWrap/>
                  <w:vAlign w:val="center"/>
                  <w:hideMark/>
                </w:tcPr>
                <w:p w14:paraId="77587870"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r>
            <w:tr w:rsidR="00345380" w:rsidRPr="00345380" w14:paraId="1DB4D780" w14:textId="77777777" w:rsidTr="00345380">
              <w:trPr>
                <w:gridAfter w:val="5"/>
                <w:wAfter w:w="5150" w:type="dxa"/>
                <w:trHeight w:val="282"/>
              </w:trPr>
              <w:tc>
                <w:tcPr>
                  <w:tcW w:w="2680" w:type="dxa"/>
                  <w:tcBorders>
                    <w:top w:val="nil"/>
                    <w:left w:val="single" w:sz="12" w:space="0" w:color="auto"/>
                    <w:bottom w:val="single" w:sz="4" w:space="0" w:color="auto"/>
                    <w:right w:val="single" w:sz="12" w:space="0" w:color="auto"/>
                  </w:tcBorders>
                  <w:shd w:val="clear" w:color="auto" w:fill="auto"/>
                  <w:noWrap/>
                  <w:vAlign w:val="center"/>
                  <w:hideMark/>
                </w:tcPr>
                <w:p w14:paraId="6F376BB5" w14:textId="77777777" w:rsidR="00345380" w:rsidRPr="00345380" w:rsidRDefault="00345380" w:rsidP="00345380">
                  <w:pPr>
                    <w:rPr>
                      <w:rFonts w:cs="Arial"/>
                      <w:sz w:val="18"/>
                      <w:szCs w:val="18"/>
                      <w:lang w:eastAsia="en-GB"/>
                    </w:rPr>
                  </w:pPr>
                  <w:r w:rsidRPr="00345380">
                    <w:rPr>
                      <w:rFonts w:cs="Arial"/>
                      <w:sz w:val="18"/>
                      <w:szCs w:val="18"/>
                      <w:lang w:eastAsia="en-GB"/>
                    </w:rPr>
                    <w:t>Length</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3C2BE34F" w14:textId="77777777" w:rsidR="00345380" w:rsidRPr="00345380" w:rsidRDefault="00345380" w:rsidP="00345380">
                  <w:pPr>
                    <w:jc w:val="center"/>
                    <w:rPr>
                      <w:rFonts w:cs="Arial"/>
                      <w:sz w:val="18"/>
                      <w:szCs w:val="18"/>
                      <w:lang w:eastAsia="en-GB"/>
                    </w:rPr>
                  </w:pPr>
                  <w:r w:rsidRPr="00345380">
                    <w:rPr>
                      <w:rFonts w:cs="Arial"/>
                      <w:sz w:val="18"/>
                      <w:szCs w:val="18"/>
                      <w:lang w:eastAsia="en-GB"/>
                    </w:rPr>
                    <w:t>4</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7ABC1E8B"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c>
                <w:tcPr>
                  <w:tcW w:w="520" w:type="dxa"/>
                  <w:gridSpan w:val="2"/>
                  <w:tcBorders>
                    <w:top w:val="nil"/>
                    <w:left w:val="nil"/>
                    <w:bottom w:val="single" w:sz="4" w:space="0" w:color="auto"/>
                    <w:right w:val="single" w:sz="12" w:space="0" w:color="auto"/>
                  </w:tcBorders>
                  <w:shd w:val="clear" w:color="auto" w:fill="auto"/>
                  <w:noWrap/>
                  <w:vAlign w:val="center"/>
                  <w:hideMark/>
                </w:tcPr>
                <w:p w14:paraId="1DECBA54"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r>
            <w:tr w:rsidR="00345380" w:rsidRPr="00345380" w14:paraId="3C0678C4" w14:textId="77777777" w:rsidTr="00345380">
              <w:trPr>
                <w:gridAfter w:val="5"/>
                <w:wAfter w:w="5150" w:type="dxa"/>
                <w:trHeight w:val="282"/>
              </w:trPr>
              <w:tc>
                <w:tcPr>
                  <w:tcW w:w="2680" w:type="dxa"/>
                  <w:tcBorders>
                    <w:top w:val="nil"/>
                    <w:left w:val="single" w:sz="12" w:space="0" w:color="auto"/>
                    <w:bottom w:val="single" w:sz="4" w:space="0" w:color="auto"/>
                    <w:right w:val="single" w:sz="12" w:space="0" w:color="auto"/>
                  </w:tcBorders>
                  <w:shd w:val="clear" w:color="auto" w:fill="auto"/>
                  <w:noWrap/>
                  <w:vAlign w:val="center"/>
                  <w:hideMark/>
                </w:tcPr>
                <w:p w14:paraId="3DBBF8B5" w14:textId="77777777" w:rsidR="00345380" w:rsidRPr="00345380" w:rsidRDefault="00345380" w:rsidP="00345380">
                  <w:pPr>
                    <w:rPr>
                      <w:rFonts w:cs="Arial"/>
                      <w:sz w:val="18"/>
                      <w:szCs w:val="18"/>
                      <w:lang w:eastAsia="en-GB"/>
                    </w:rPr>
                  </w:pPr>
                  <w:r w:rsidRPr="00345380">
                    <w:rPr>
                      <w:rFonts w:cs="Arial"/>
                      <w:sz w:val="18"/>
                      <w:szCs w:val="18"/>
                      <w:lang w:eastAsia="en-GB"/>
                    </w:rPr>
                    <w:t>Number Processes</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6F40FBDC" w14:textId="77777777" w:rsidR="00345380" w:rsidRPr="00345380" w:rsidRDefault="00345380" w:rsidP="00345380">
                  <w:pPr>
                    <w:jc w:val="center"/>
                    <w:rPr>
                      <w:rFonts w:cs="Arial"/>
                      <w:sz w:val="18"/>
                      <w:szCs w:val="18"/>
                      <w:lang w:eastAsia="en-GB"/>
                    </w:rPr>
                  </w:pPr>
                  <w:r w:rsidRPr="00345380">
                    <w:rPr>
                      <w:rFonts w:cs="Arial"/>
                      <w:sz w:val="18"/>
                      <w:szCs w:val="18"/>
                      <w:lang w:eastAsia="en-GB"/>
                    </w:rPr>
                    <w:t>4</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2B0B2B66"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c>
                <w:tcPr>
                  <w:tcW w:w="520" w:type="dxa"/>
                  <w:gridSpan w:val="2"/>
                  <w:tcBorders>
                    <w:top w:val="nil"/>
                    <w:left w:val="nil"/>
                    <w:bottom w:val="single" w:sz="4" w:space="0" w:color="auto"/>
                    <w:right w:val="single" w:sz="12" w:space="0" w:color="auto"/>
                  </w:tcBorders>
                  <w:shd w:val="clear" w:color="auto" w:fill="auto"/>
                  <w:noWrap/>
                  <w:vAlign w:val="center"/>
                  <w:hideMark/>
                </w:tcPr>
                <w:p w14:paraId="668CA0EC"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r>
            <w:tr w:rsidR="00345380" w:rsidRPr="00345380" w14:paraId="396AC3A6" w14:textId="77777777" w:rsidTr="00345380">
              <w:trPr>
                <w:gridAfter w:val="5"/>
                <w:wAfter w:w="5150" w:type="dxa"/>
                <w:trHeight w:val="282"/>
              </w:trPr>
              <w:tc>
                <w:tcPr>
                  <w:tcW w:w="2680" w:type="dxa"/>
                  <w:tcBorders>
                    <w:top w:val="nil"/>
                    <w:left w:val="single" w:sz="12" w:space="0" w:color="auto"/>
                    <w:bottom w:val="single" w:sz="4" w:space="0" w:color="auto"/>
                    <w:right w:val="single" w:sz="12" w:space="0" w:color="auto"/>
                  </w:tcBorders>
                  <w:shd w:val="clear" w:color="auto" w:fill="auto"/>
                  <w:noWrap/>
                  <w:vAlign w:val="center"/>
                  <w:hideMark/>
                </w:tcPr>
                <w:p w14:paraId="5F53DAC8" w14:textId="77777777" w:rsidR="00345380" w:rsidRPr="00345380" w:rsidRDefault="00345380" w:rsidP="00345380">
                  <w:pPr>
                    <w:rPr>
                      <w:rFonts w:cs="Arial"/>
                      <w:sz w:val="18"/>
                      <w:szCs w:val="18"/>
                      <w:lang w:eastAsia="en-GB"/>
                    </w:rPr>
                  </w:pPr>
                  <w:r w:rsidRPr="00345380">
                    <w:rPr>
                      <w:rFonts w:cs="Arial"/>
                      <w:sz w:val="18"/>
                      <w:szCs w:val="18"/>
                      <w:lang w:eastAsia="en-GB"/>
                    </w:rPr>
                    <w:t>Recognising Numbers</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2EFD13DB" w14:textId="77777777" w:rsidR="00345380" w:rsidRPr="00345380" w:rsidRDefault="00345380" w:rsidP="00345380">
                  <w:pPr>
                    <w:jc w:val="center"/>
                    <w:rPr>
                      <w:rFonts w:cs="Arial"/>
                      <w:sz w:val="18"/>
                      <w:szCs w:val="18"/>
                      <w:lang w:eastAsia="en-GB"/>
                    </w:rPr>
                  </w:pPr>
                  <w:r w:rsidRPr="00345380">
                    <w:rPr>
                      <w:rFonts w:cs="Arial"/>
                      <w:sz w:val="18"/>
                      <w:szCs w:val="18"/>
                      <w:lang w:eastAsia="en-GB"/>
                    </w:rPr>
                    <w:t>5</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3DEF934C"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c>
                <w:tcPr>
                  <w:tcW w:w="520" w:type="dxa"/>
                  <w:gridSpan w:val="2"/>
                  <w:tcBorders>
                    <w:top w:val="nil"/>
                    <w:left w:val="nil"/>
                    <w:bottom w:val="single" w:sz="4" w:space="0" w:color="auto"/>
                    <w:right w:val="single" w:sz="12" w:space="0" w:color="auto"/>
                  </w:tcBorders>
                  <w:shd w:val="clear" w:color="auto" w:fill="auto"/>
                  <w:noWrap/>
                  <w:vAlign w:val="center"/>
                  <w:hideMark/>
                </w:tcPr>
                <w:p w14:paraId="2AF2A32D"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r>
            <w:tr w:rsidR="00345380" w:rsidRPr="00345380" w14:paraId="6A8684AA" w14:textId="77777777" w:rsidTr="00345380">
              <w:trPr>
                <w:gridAfter w:val="5"/>
                <w:wAfter w:w="5150" w:type="dxa"/>
                <w:trHeight w:val="282"/>
              </w:trPr>
              <w:tc>
                <w:tcPr>
                  <w:tcW w:w="2680" w:type="dxa"/>
                  <w:tcBorders>
                    <w:top w:val="nil"/>
                    <w:left w:val="single" w:sz="12" w:space="0" w:color="auto"/>
                    <w:bottom w:val="single" w:sz="4" w:space="0" w:color="auto"/>
                    <w:right w:val="single" w:sz="12" w:space="0" w:color="auto"/>
                  </w:tcBorders>
                  <w:shd w:val="clear" w:color="auto" w:fill="auto"/>
                  <w:noWrap/>
                  <w:vAlign w:val="center"/>
                  <w:hideMark/>
                </w:tcPr>
                <w:p w14:paraId="4FE08A06" w14:textId="77777777" w:rsidR="00345380" w:rsidRPr="00345380" w:rsidRDefault="00345380" w:rsidP="00345380">
                  <w:pPr>
                    <w:rPr>
                      <w:rFonts w:cs="Arial"/>
                      <w:sz w:val="18"/>
                      <w:szCs w:val="18"/>
                      <w:lang w:eastAsia="en-GB"/>
                    </w:rPr>
                  </w:pPr>
                  <w:r w:rsidRPr="00345380">
                    <w:rPr>
                      <w:rFonts w:cs="Arial"/>
                      <w:sz w:val="18"/>
                      <w:szCs w:val="18"/>
                      <w:lang w:eastAsia="en-GB"/>
                    </w:rPr>
                    <w:t>Recognising Signs</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741BF665" w14:textId="77777777" w:rsidR="00345380" w:rsidRPr="00345380" w:rsidRDefault="00345380" w:rsidP="00345380">
                  <w:pPr>
                    <w:jc w:val="center"/>
                    <w:rPr>
                      <w:rFonts w:cs="Arial"/>
                      <w:sz w:val="18"/>
                      <w:szCs w:val="18"/>
                      <w:lang w:eastAsia="en-GB"/>
                    </w:rPr>
                  </w:pPr>
                  <w:r w:rsidRPr="00345380">
                    <w:rPr>
                      <w:rFonts w:cs="Arial"/>
                      <w:sz w:val="18"/>
                      <w:szCs w:val="18"/>
                      <w:lang w:eastAsia="en-GB"/>
                    </w:rPr>
                    <w:t>1</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6FC8884F"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c>
                <w:tcPr>
                  <w:tcW w:w="520" w:type="dxa"/>
                  <w:gridSpan w:val="2"/>
                  <w:tcBorders>
                    <w:top w:val="nil"/>
                    <w:left w:val="nil"/>
                    <w:bottom w:val="single" w:sz="4" w:space="0" w:color="auto"/>
                    <w:right w:val="single" w:sz="12" w:space="0" w:color="auto"/>
                  </w:tcBorders>
                  <w:shd w:val="clear" w:color="auto" w:fill="auto"/>
                  <w:noWrap/>
                  <w:vAlign w:val="center"/>
                  <w:hideMark/>
                </w:tcPr>
                <w:p w14:paraId="7B223635"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r>
            <w:tr w:rsidR="00345380" w:rsidRPr="00345380" w14:paraId="50E9E529" w14:textId="77777777" w:rsidTr="00345380">
              <w:trPr>
                <w:gridAfter w:val="5"/>
                <w:wAfter w:w="5150" w:type="dxa"/>
                <w:trHeight w:val="282"/>
              </w:trPr>
              <w:tc>
                <w:tcPr>
                  <w:tcW w:w="2680" w:type="dxa"/>
                  <w:tcBorders>
                    <w:top w:val="nil"/>
                    <w:left w:val="single" w:sz="12" w:space="0" w:color="auto"/>
                    <w:bottom w:val="single" w:sz="4" w:space="0" w:color="auto"/>
                    <w:right w:val="single" w:sz="12" w:space="0" w:color="auto"/>
                  </w:tcBorders>
                  <w:shd w:val="clear" w:color="auto" w:fill="auto"/>
                  <w:noWrap/>
                  <w:vAlign w:val="center"/>
                  <w:hideMark/>
                </w:tcPr>
                <w:p w14:paraId="459C5FE0" w14:textId="77777777" w:rsidR="00345380" w:rsidRPr="00345380" w:rsidRDefault="00345380" w:rsidP="00345380">
                  <w:pPr>
                    <w:rPr>
                      <w:rFonts w:cs="Arial"/>
                      <w:sz w:val="18"/>
                      <w:szCs w:val="18"/>
                      <w:lang w:eastAsia="en-GB"/>
                    </w:rPr>
                  </w:pPr>
                  <w:r w:rsidRPr="00345380">
                    <w:rPr>
                      <w:rFonts w:cs="Arial"/>
                      <w:sz w:val="18"/>
                      <w:szCs w:val="18"/>
                      <w:lang w:eastAsia="en-GB"/>
                    </w:rPr>
                    <w:t>Using a Calculator</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1B16E05B" w14:textId="77777777" w:rsidR="00345380" w:rsidRPr="00345380" w:rsidRDefault="00345380" w:rsidP="00345380">
                  <w:pPr>
                    <w:jc w:val="center"/>
                    <w:rPr>
                      <w:rFonts w:cs="Arial"/>
                      <w:sz w:val="18"/>
                      <w:szCs w:val="18"/>
                      <w:lang w:eastAsia="en-GB"/>
                    </w:rPr>
                  </w:pPr>
                  <w:r w:rsidRPr="00345380">
                    <w:rPr>
                      <w:rFonts w:cs="Arial"/>
                      <w:sz w:val="18"/>
                      <w:szCs w:val="18"/>
                      <w:lang w:eastAsia="en-GB"/>
                    </w:rPr>
                    <w:t>4</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57A9BD94"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c>
                <w:tcPr>
                  <w:tcW w:w="520" w:type="dxa"/>
                  <w:gridSpan w:val="2"/>
                  <w:tcBorders>
                    <w:top w:val="nil"/>
                    <w:left w:val="nil"/>
                    <w:bottom w:val="single" w:sz="4" w:space="0" w:color="auto"/>
                    <w:right w:val="single" w:sz="12" w:space="0" w:color="auto"/>
                  </w:tcBorders>
                  <w:shd w:val="clear" w:color="auto" w:fill="auto"/>
                  <w:noWrap/>
                  <w:vAlign w:val="center"/>
                  <w:hideMark/>
                </w:tcPr>
                <w:p w14:paraId="25DAAB49"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r>
            <w:tr w:rsidR="00345380" w:rsidRPr="00345380" w14:paraId="2F71EC6B" w14:textId="77777777" w:rsidTr="00345380">
              <w:trPr>
                <w:gridAfter w:val="5"/>
                <w:wAfter w:w="5150" w:type="dxa"/>
                <w:trHeight w:val="282"/>
              </w:trPr>
              <w:tc>
                <w:tcPr>
                  <w:tcW w:w="2680" w:type="dxa"/>
                  <w:tcBorders>
                    <w:top w:val="nil"/>
                    <w:left w:val="single" w:sz="12" w:space="0" w:color="auto"/>
                    <w:bottom w:val="single" w:sz="4" w:space="0" w:color="auto"/>
                    <w:right w:val="single" w:sz="12" w:space="0" w:color="auto"/>
                  </w:tcBorders>
                  <w:shd w:val="clear" w:color="auto" w:fill="auto"/>
                  <w:noWrap/>
                  <w:vAlign w:val="center"/>
                  <w:hideMark/>
                </w:tcPr>
                <w:p w14:paraId="38094756" w14:textId="77777777" w:rsidR="00345380" w:rsidRPr="00345380" w:rsidRDefault="00345380" w:rsidP="00345380">
                  <w:pPr>
                    <w:rPr>
                      <w:rFonts w:cs="Arial"/>
                      <w:sz w:val="18"/>
                      <w:szCs w:val="18"/>
                      <w:lang w:eastAsia="en-GB"/>
                    </w:rPr>
                  </w:pPr>
                  <w:r w:rsidRPr="00345380">
                    <w:rPr>
                      <w:rFonts w:cs="Arial"/>
                      <w:sz w:val="18"/>
                      <w:szCs w:val="18"/>
                      <w:lang w:eastAsia="en-GB"/>
                    </w:rPr>
                    <w:t>Time</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5702883B" w14:textId="77777777" w:rsidR="00345380" w:rsidRPr="00345380" w:rsidRDefault="00345380" w:rsidP="00345380">
                  <w:pPr>
                    <w:jc w:val="center"/>
                    <w:rPr>
                      <w:rFonts w:cs="Arial"/>
                      <w:sz w:val="18"/>
                      <w:szCs w:val="18"/>
                      <w:lang w:eastAsia="en-GB"/>
                    </w:rPr>
                  </w:pPr>
                  <w:r w:rsidRPr="00345380">
                    <w:rPr>
                      <w:rFonts w:cs="Arial"/>
                      <w:sz w:val="18"/>
                      <w:szCs w:val="18"/>
                      <w:lang w:eastAsia="en-GB"/>
                    </w:rPr>
                    <w:t>5</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17311F0B"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c>
                <w:tcPr>
                  <w:tcW w:w="520" w:type="dxa"/>
                  <w:gridSpan w:val="2"/>
                  <w:tcBorders>
                    <w:top w:val="nil"/>
                    <w:left w:val="nil"/>
                    <w:bottom w:val="single" w:sz="4" w:space="0" w:color="auto"/>
                    <w:right w:val="single" w:sz="12" w:space="0" w:color="auto"/>
                  </w:tcBorders>
                  <w:shd w:val="clear" w:color="auto" w:fill="auto"/>
                  <w:noWrap/>
                  <w:vAlign w:val="center"/>
                  <w:hideMark/>
                </w:tcPr>
                <w:p w14:paraId="5280BA25"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r>
            <w:tr w:rsidR="00345380" w:rsidRPr="00345380" w14:paraId="547ADD3A" w14:textId="77777777" w:rsidTr="00345380">
              <w:trPr>
                <w:gridAfter w:val="5"/>
                <w:wAfter w:w="5150" w:type="dxa"/>
                <w:trHeight w:val="282"/>
              </w:trPr>
              <w:tc>
                <w:tcPr>
                  <w:tcW w:w="2680" w:type="dxa"/>
                  <w:tcBorders>
                    <w:top w:val="nil"/>
                    <w:left w:val="single" w:sz="12" w:space="0" w:color="auto"/>
                    <w:bottom w:val="single" w:sz="4" w:space="0" w:color="auto"/>
                    <w:right w:val="single" w:sz="12" w:space="0" w:color="auto"/>
                  </w:tcBorders>
                  <w:shd w:val="clear" w:color="auto" w:fill="auto"/>
                  <w:noWrap/>
                  <w:vAlign w:val="center"/>
                  <w:hideMark/>
                </w:tcPr>
                <w:p w14:paraId="40878995" w14:textId="77777777" w:rsidR="00345380" w:rsidRPr="00345380" w:rsidRDefault="00345380" w:rsidP="00345380">
                  <w:pPr>
                    <w:rPr>
                      <w:rFonts w:cs="Arial"/>
                      <w:sz w:val="18"/>
                      <w:szCs w:val="18"/>
                      <w:lang w:eastAsia="en-GB"/>
                    </w:rPr>
                  </w:pPr>
                  <w:r w:rsidRPr="00345380">
                    <w:rPr>
                      <w:rFonts w:cs="Arial"/>
                      <w:sz w:val="18"/>
                      <w:szCs w:val="18"/>
                      <w:lang w:eastAsia="en-GB"/>
                    </w:rPr>
                    <w:t>Volume</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2AB5E243" w14:textId="77777777" w:rsidR="00345380" w:rsidRPr="00345380" w:rsidRDefault="00345380" w:rsidP="00345380">
                  <w:pPr>
                    <w:jc w:val="center"/>
                    <w:rPr>
                      <w:rFonts w:cs="Arial"/>
                      <w:sz w:val="18"/>
                      <w:szCs w:val="18"/>
                      <w:lang w:eastAsia="en-GB"/>
                    </w:rPr>
                  </w:pPr>
                  <w:r w:rsidRPr="00345380">
                    <w:rPr>
                      <w:rFonts w:cs="Arial"/>
                      <w:sz w:val="18"/>
                      <w:szCs w:val="18"/>
                      <w:lang w:eastAsia="en-GB"/>
                    </w:rPr>
                    <w:t>4</w:t>
                  </w:r>
                </w:p>
              </w:tc>
              <w:tc>
                <w:tcPr>
                  <w:tcW w:w="520" w:type="dxa"/>
                  <w:gridSpan w:val="2"/>
                  <w:tcBorders>
                    <w:top w:val="nil"/>
                    <w:left w:val="nil"/>
                    <w:bottom w:val="single" w:sz="4" w:space="0" w:color="auto"/>
                    <w:right w:val="single" w:sz="4" w:space="0" w:color="auto"/>
                  </w:tcBorders>
                  <w:shd w:val="clear" w:color="auto" w:fill="auto"/>
                  <w:noWrap/>
                  <w:vAlign w:val="center"/>
                  <w:hideMark/>
                </w:tcPr>
                <w:p w14:paraId="1EB5E29C"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c>
                <w:tcPr>
                  <w:tcW w:w="520" w:type="dxa"/>
                  <w:gridSpan w:val="2"/>
                  <w:tcBorders>
                    <w:top w:val="nil"/>
                    <w:left w:val="nil"/>
                    <w:bottom w:val="single" w:sz="4" w:space="0" w:color="auto"/>
                    <w:right w:val="single" w:sz="12" w:space="0" w:color="auto"/>
                  </w:tcBorders>
                  <w:shd w:val="clear" w:color="auto" w:fill="auto"/>
                  <w:noWrap/>
                  <w:vAlign w:val="center"/>
                  <w:hideMark/>
                </w:tcPr>
                <w:p w14:paraId="42C32BFA"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r>
            <w:tr w:rsidR="00345380" w:rsidRPr="00345380" w14:paraId="16C5A57B" w14:textId="77777777" w:rsidTr="00345380">
              <w:trPr>
                <w:gridAfter w:val="5"/>
                <w:wAfter w:w="5150" w:type="dxa"/>
                <w:trHeight w:val="282"/>
              </w:trPr>
              <w:tc>
                <w:tcPr>
                  <w:tcW w:w="2680" w:type="dxa"/>
                  <w:tcBorders>
                    <w:top w:val="nil"/>
                    <w:left w:val="single" w:sz="12" w:space="0" w:color="auto"/>
                    <w:bottom w:val="single" w:sz="12" w:space="0" w:color="auto"/>
                    <w:right w:val="single" w:sz="12" w:space="0" w:color="auto"/>
                  </w:tcBorders>
                  <w:shd w:val="clear" w:color="auto" w:fill="auto"/>
                  <w:noWrap/>
                  <w:vAlign w:val="center"/>
                  <w:hideMark/>
                </w:tcPr>
                <w:p w14:paraId="0885D7E2" w14:textId="77777777" w:rsidR="00345380" w:rsidRPr="00345380" w:rsidRDefault="00345380" w:rsidP="00345380">
                  <w:pPr>
                    <w:rPr>
                      <w:rFonts w:cs="Arial"/>
                      <w:sz w:val="18"/>
                      <w:szCs w:val="18"/>
                      <w:lang w:eastAsia="en-GB"/>
                    </w:rPr>
                  </w:pPr>
                  <w:r w:rsidRPr="00345380">
                    <w:rPr>
                      <w:rFonts w:cs="Arial"/>
                      <w:sz w:val="18"/>
                      <w:szCs w:val="18"/>
                      <w:lang w:eastAsia="en-GB"/>
                    </w:rPr>
                    <w:t>Weight</w:t>
                  </w:r>
                </w:p>
              </w:tc>
              <w:tc>
                <w:tcPr>
                  <w:tcW w:w="520" w:type="dxa"/>
                  <w:gridSpan w:val="2"/>
                  <w:tcBorders>
                    <w:top w:val="nil"/>
                    <w:left w:val="nil"/>
                    <w:bottom w:val="single" w:sz="12" w:space="0" w:color="auto"/>
                    <w:right w:val="single" w:sz="4" w:space="0" w:color="auto"/>
                  </w:tcBorders>
                  <w:shd w:val="clear" w:color="auto" w:fill="auto"/>
                  <w:noWrap/>
                  <w:vAlign w:val="center"/>
                  <w:hideMark/>
                </w:tcPr>
                <w:p w14:paraId="11B7BC77" w14:textId="77777777" w:rsidR="00345380" w:rsidRPr="00345380" w:rsidRDefault="00345380" w:rsidP="00345380">
                  <w:pPr>
                    <w:jc w:val="center"/>
                    <w:rPr>
                      <w:rFonts w:cs="Arial"/>
                      <w:sz w:val="18"/>
                      <w:szCs w:val="18"/>
                      <w:lang w:eastAsia="en-GB"/>
                    </w:rPr>
                  </w:pPr>
                  <w:r w:rsidRPr="00345380">
                    <w:rPr>
                      <w:rFonts w:cs="Arial"/>
                      <w:sz w:val="18"/>
                      <w:szCs w:val="18"/>
                      <w:lang w:eastAsia="en-GB"/>
                    </w:rPr>
                    <w:t> </w:t>
                  </w:r>
                </w:p>
              </w:tc>
              <w:tc>
                <w:tcPr>
                  <w:tcW w:w="520" w:type="dxa"/>
                  <w:gridSpan w:val="2"/>
                  <w:tcBorders>
                    <w:top w:val="nil"/>
                    <w:left w:val="nil"/>
                    <w:bottom w:val="single" w:sz="12" w:space="0" w:color="auto"/>
                    <w:right w:val="single" w:sz="4" w:space="0" w:color="auto"/>
                  </w:tcBorders>
                  <w:shd w:val="clear" w:color="auto" w:fill="auto"/>
                  <w:noWrap/>
                  <w:vAlign w:val="center"/>
                  <w:hideMark/>
                </w:tcPr>
                <w:p w14:paraId="50C5E005" w14:textId="77777777" w:rsidR="00345380" w:rsidRPr="00345380" w:rsidRDefault="00345380" w:rsidP="00345380">
                  <w:pPr>
                    <w:jc w:val="center"/>
                    <w:rPr>
                      <w:rFonts w:cs="Arial"/>
                      <w:sz w:val="18"/>
                      <w:szCs w:val="18"/>
                      <w:lang w:eastAsia="en-GB"/>
                    </w:rPr>
                  </w:pPr>
                  <w:r w:rsidRPr="00345380">
                    <w:rPr>
                      <w:rFonts w:cs="Arial"/>
                      <w:sz w:val="18"/>
                      <w:szCs w:val="18"/>
                      <w:lang w:eastAsia="en-GB"/>
                    </w:rPr>
                    <w:t>3</w:t>
                  </w:r>
                </w:p>
              </w:tc>
              <w:tc>
                <w:tcPr>
                  <w:tcW w:w="520" w:type="dxa"/>
                  <w:gridSpan w:val="2"/>
                  <w:tcBorders>
                    <w:top w:val="nil"/>
                    <w:left w:val="nil"/>
                    <w:bottom w:val="single" w:sz="12" w:space="0" w:color="auto"/>
                    <w:right w:val="single" w:sz="12" w:space="0" w:color="auto"/>
                  </w:tcBorders>
                  <w:shd w:val="clear" w:color="auto" w:fill="auto"/>
                  <w:noWrap/>
                  <w:vAlign w:val="center"/>
                  <w:hideMark/>
                </w:tcPr>
                <w:p w14:paraId="523001E6" w14:textId="77777777" w:rsidR="00345380" w:rsidRPr="00345380" w:rsidRDefault="00345380" w:rsidP="00345380">
                  <w:pPr>
                    <w:jc w:val="center"/>
                    <w:rPr>
                      <w:rFonts w:cs="Arial"/>
                      <w:sz w:val="18"/>
                      <w:szCs w:val="18"/>
                      <w:lang w:eastAsia="en-GB"/>
                    </w:rPr>
                  </w:pPr>
                  <w:r w:rsidRPr="00345380">
                    <w:rPr>
                      <w:rFonts w:cs="Arial"/>
                      <w:sz w:val="18"/>
                      <w:szCs w:val="18"/>
                      <w:lang w:eastAsia="en-GB"/>
                    </w:rPr>
                    <w:t>1</w:t>
                  </w:r>
                </w:p>
              </w:tc>
            </w:tr>
          </w:tbl>
          <w:p w14:paraId="03614861" w14:textId="77777777" w:rsidR="00E05DF7" w:rsidRDefault="00E05DF7" w:rsidP="00097858">
            <w:pPr>
              <w:tabs>
                <w:tab w:val="left" w:pos="1600"/>
              </w:tabs>
              <w:spacing w:before="60"/>
              <w:rPr>
                <w:rFonts w:cs="Arial"/>
              </w:rPr>
            </w:pPr>
          </w:p>
          <w:p w14:paraId="462270C7" w14:textId="77777777" w:rsidR="00E05DF7" w:rsidRDefault="00E05DF7" w:rsidP="00097858">
            <w:pPr>
              <w:tabs>
                <w:tab w:val="left" w:pos="1600"/>
              </w:tabs>
              <w:spacing w:before="60"/>
              <w:rPr>
                <w:rFonts w:cs="Arial"/>
              </w:rPr>
            </w:pPr>
          </w:p>
          <w:p w14:paraId="324D5D55" w14:textId="77777777" w:rsidR="00E05DF7" w:rsidRDefault="00E05DF7" w:rsidP="00097858">
            <w:pPr>
              <w:tabs>
                <w:tab w:val="left" w:pos="1600"/>
              </w:tabs>
              <w:spacing w:before="60"/>
              <w:rPr>
                <w:rFonts w:cs="Arial"/>
              </w:rPr>
            </w:pPr>
          </w:p>
          <w:p w14:paraId="2C57AFA3" w14:textId="77777777" w:rsidR="00E05DF7" w:rsidRDefault="00E05DF7" w:rsidP="00097858">
            <w:pPr>
              <w:tabs>
                <w:tab w:val="left" w:pos="1600"/>
              </w:tabs>
              <w:spacing w:before="60"/>
              <w:rPr>
                <w:rFonts w:cs="Arial"/>
              </w:rPr>
            </w:pPr>
          </w:p>
          <w:p w14:paraId="3AF9D1E3" w14:textId="77777777" w:rsidR="00FA4B1A" w:rsidRDefault="00FA4B1A" w:rsidP="00097858">
            <w:pPr>
              <w:tabs>
                <w:tab w:val="left" w:pos="1600"/>
              </w:tabs>
              <w:spacing w:before="60"/>
              <w:rPr>
                <w:rFonts w:cs="Arial"/>
              </w:rPr>
            </w:pPr>
          </w:p>
          <w:p w14:paraId="1CF5CADB" w14:textId="77777777" w:rsidR="00FA4B1A" w:rsidRDefault="00FA4B1A" w:rsidP="00097858">
            <w:pPr>
              <w:tabs>
                <w:tab w:val="left" w:pos="1600"/>
              </w:tabs>
              <w:spacing w:before="60"/>
              <w:rPr>
                <w:rFonts w:cs="Arial"/>
              </w:rPr>
            </w:pPr>
          </w:p>
          <w:p w14:paraId="1C7401C9" w14:textId="77777777" w:rsidR="00FA4B1A" w:rsidRDefault="00FA4B1A" w:rsidP="00097858">
            <w:pPr>
              <w:tabs>
                <w:tab w:val="left" w:pos="1600"/>
              </w:tabs>
              <w:spacing w:before="60"/>
              <w:rPr>
                <w:rFonts w:cs="Arial"/>
              </w:rPr>
            </w:pPr>
          </w:p>
          <w:p w14:paraId="297547C6" w14:textId="77777777" w:rsidR="00FA4B1A" w:rsidRDefault="00FA4B1A" w:rsidP="00097858">
            <w:pPr>
              <w:tabs>
                <w:tab w:val="left" w:pos="1600"/>
              </w:tabs>
              <w:spacing w:before="60"/>
              <w:rPr>
                <w:rFonts w:cs="Arial"/>
              </w:rPr>
            </w:pPr>
          </w:p>
          <w:p w14:paraId="134F42E9" w14:textId="77777777" w:rsidR="00FA4B1A" w:rsidRDefault="00FA4B1A" w:rsidP="00097858">
            <w:pPr>
              <w:tabs>
                <w:tab w:val="left" w:pos="1600"/>
              </w:tabs>
              <w:spacing w:before="60"/>
              <w:rPr>
                <w:rFonts w:cs="Arial"/>
              </w:rPr>
            </w:pPr>
          </w:p>
          <w:p w14:paraId="62C69F29" w14:textId="77777777" w:rsidR="00FA4B1A" w:rsidRDefault="00FA4B1A" w:rsidP="00097858">
            <w:pPr>
              <w:tabs>
                <w:tab w:val="left" w:pos="1600"/>
              </w:tabs>
              <w:spacing w:before="60"/>
              <w:rPr>
                <w:rFonts w:cs="Arial"/>
              </w:rPr>
            </w:pPr>
          </w:p>
          <w:p w14:paraId="6CE7B70D" w14:textId="77777777" w:rsidR="00FA4B1A" w:rsidRPr="00DC1797" w:rsidRDefault="00FA4B1A" w:rsidP="00097858">
            <w:pPr>
              <w:tabs>
                <w:tab w:val="left" w:pos="1600"/>
              </w:tabs>
              <w:spacing w:before="60"/>
              <w:rPr>
                <w:rFonts w:cs="Arial"/>
              </w:rPr>
            </w:pPr>
          </w:p>
        </w:tc>
      </w:tr>
    </w:tbl>
    <w:p w14:paraId="04F951AB" w14:textId="1AE28006"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B840E6B" w14:textId="77777777" w:rsidR="0077595A" w:rsidRDefault="0077595A" w:rsidP="0077595A">
            <w:pPr>
              <w:rPr>
                <w:rFonts w:cs="Arial"/>
              </w:rPr>
            </w:pPr>
          </w:p>
          <w:p w14:paraId="7D065205" w14:textId="77777777" w:rsidR="00C6366B" w:rsidRPr="00C6366B" w:rsidRDefault="00C6366B" w:rsidP="00C6366B">
            <w:pPr>
              <w:rPr>
                <w:rFonts w:cs="Arial"/>
                <w:i/>
                <w:iCs/>
              </w:rPr>
            </w:pPr>
            <w:r w:rsidRPr="00C6366B">
              <w:rPr>
                <w:b/>
                <w:bCs/>
              </w:rPr>
              <w:t xml:space="preserve">Raising attainment and achievement for all: </w:t>
            </w:r>
            <w:r w:rsidRPr="00C6366B">
              <w:rPr>
                <w:rFonts w:cs="Arial"/>
                <w:i/>
                <w:iCs/>
              </w:rPr>
              <w:t xml:space="preserve">Learners are making good progress from prior levels and there are opportunities to identify and direct target support to those who need it. </w:t>
            </w:r>
          </w:p>
          <w:p w14:paraId="76857483" w14:textId="77777777" w:rsidR="00C6366B" w:rsidRPr="00C6366B" w:rsidRDefault="00C6366B" w:rsidP="00C6366B">
            <w:pPr>
              <w:rPr>
                <w:rFonts w:cs="Arial"/>
                <w:i/>
                <w:iCs/>
              </w:rPr>
            </w:pPr>
            <w:r w:rsidRPr="00C6366B">
              <w:rPr>
                <w:rFonts w:cs="Arial"/>
                <w:i/>
                <w:iCs/>
              </w:rPr>
              <w:t>Resources, planning, tracking and monitoring all meet the range of needs of the pupils and there are opportunities to recognise and celebrate success.</w:t>
            </w:r>
          </w:p>
          <w:p w14:paraId="78D3B89A" w14:textId="77777777" w:rsidR="00C6366B" w:rsidRPr="00C6366B" w:rsidRDefault="00C6366B" w:rsidP="00C6366B">
            <w:pPr>
              <w:rPr>
                <w:rFonts w:cs="Arial"/>
              </w:rPr>
            </w:pPr>
          </w:p>
          <w:p w14:paraId="58F9D6B7" w14:textId="352E0406" w:rsidR="00C6366B" w:rsidRPr="00C6366B" w:rsidRDefault="00C6366B" w:rsidP="00C6366B">
            <w:pPr>
              <w:pStyle w:val="Default"/>
              <w:rPr>
                <w:sz w:val="20"/>
                <w:szCs w:val="20"/>
              </w:rPr>
            </w:pPr>
            <w:r w:rsidRPr="00C6366B">
              <w:rPr>
                <w:b/>
                <w:bCs/>
                <w:sz w:val="20"/>
                <w:szCs w:val="20"/>
              </w:rPr>
              <w:t xml:space="preserve">Developing </w:t>
            </w:r>
            <w:r w:rsidRPr="00C6366B">
              <w:rPr>
                <w:b/>
                <w:bCs/>
                <w:color w:val="auto"/>
                <w:sz w:val="20"/>
                <w:szCs w:val="20"/>
              </w:rPr>
              <w:t>Health &amp; Wellbeing priorities:</w:t>
            </w:r>
            <w:r w:rsidRPr="00C6366B">
              <w:rPr>
                <w:color w:val="auto"/>
                <w:sz w:val="20"/>
                <w:szCs w:val="20"/>
              </w:rPr>
              <w:t xml:space="preserve"> </w:t>
            </w:r>
            <w:r w:rsidRPr="00C6366B">
              <w:rPr>
                <w:i/>
                <w:iCs/>
                <w:sz w:val="20"/>
                <w:szCs w:val="20"/>
              </w:rPr>
              <w:t xml:space="preserve">There is a shared understanding of health and wellbeing that underpins all aspects of the curriculum. </w:t>
            </w:r>
            <w:r w:rsidRPr="00C6366B">
              <w:rPr>
                <w:i/>
                <w:iCs/>
                <w:sz w:val="20"/>
                <w:szCs w:val="20"/>
              </w:rPr>
              <w:br/>
              <w:t>Pupils and staff have opportunities though out the day to improve mental and physical wellbeing.</w:t>
            </w:r>
          </w:p>
          <w:p w14:paraId="29AD5323" w14:textId="77777777" w:rsidR="00C6366B" w:rsidRPr="00C6366B" w:rsidRDefault="00C6366B" w:rsidP="00C6366B">
            <w:pPr>
              <w:pStyle w:val="Default"/>
              <w:rPr>
                <w:sz w:val="20"/>
                <w:szCs w:val="20"/>
              </w:rPr>
            </w:pPr>
          </w:p>
          <w:p w14:paraId="4AEBCCC0" w14:textId="77777777" w:rsidR="00C6366B" w:rsidRPr="00C6366B" w:rsidRDefault="00C6366B" w:rsidP="00C6366B">
            <w:pPr>
              <w:spacing w:before="60"/>
              <w:rPr>
                <w:rFonts w:cs="Arial"/>
                <w:i/>
                <w:iCs/>
              </w:rPr>
            </w:pPr>
            <w:r w:rsidRPr="00C6366B">
              <w:rPr>
                <w:rFonts w:cs="Arial"/>
                <w:b/>
                <w:bCs/>
              </w:rPr>
              <w:lastRenderedPageBreak/>
              <w:t>Improved support to all young people at</w:t>
            </w:r>
            <w:r w:rsidRPr="00C6366B">
              <w:rPr>
                <w:b/>
                <w:bCs/>
              </w:rPr>
              <w:t xml:space="preserve"> points of transition:</w:t>
            </w:r>
            <w:r w:rsidRPr="00C6366B">
              <w:rPr>
                <w:rFonts w:cs="Arial"/>
              </w:rPr>
              <w:t xml:space="preserve"> </w:t>
            </w:r>
            <w:r w:rsidRPr="00C6366B">
              <w:rPr>
                <w:rFonts w:cs="Arial"/>
                <w:i/>
                <w:iCs/>
              </w:rPr>
              <w:t xml:space="preserve">Pupils will feel secure at various points of transition. </w:t>
            </w:r>
          </w:p>
          <w:p w14:paraId="585C9A58" w14:textId="5602F7DD" w:rsidR="00C6366B" w:rsidRPr="00C6366B" w:rsidRDefault="00C6366B" w:rsidP="00C6366B">
            <w:pPr>
              <w:spacing w:before="60"/>
              <w:rPr>
                <w:rFonts w:cs="Arial"/>
                <w:i/>
                <w:iCs/>
              </w:rPr>
            </w:pPr>
            <w:r w:rsidRPr="00C6366B">
              <w:rPr>
                <w:rFonts w:cs="Arial"/>
                <w:i/>
                <w:iCs/>
              </w:rPr>
              <w:t xml:space="preserve">There is planning at every stage of transition and pupils are supported to develop the necessary skills to manage the transition with confidence. </w:t>
            </w:r>
          </w:p>
          <w:p w14:paraId="795B35CF" w14:textId="739A07A5" w:rsidR="00C6366B" w:rsidRPr="00C6366B" w:rsidRDefault="00C6366B" w:rsidP="00C6366B">
            <w:pPr>
              <w:pStyle w:val="Default"/>
              <w:rPr>
                <w:i/>
                <w:iCs/>
                <w:sz w:val="20"/>
                <w:szCs w:val="20"/>
              </w:rPr>
            </w:pPr>
            <w:r w:rsidRPr="00C6366B">
              <w:rPr>
                <w:i/>
                <w:iCs/>
                <w:sz w:val="20"/>
                <w:szCs w:val="20"/>
              </w:rPr>
              <w:t>Increased positive and sustained outcomes.</w:t>
            </w:r>
          </w:p>
          <w:p w14:paraId="0A9D5325" w14:textId="77777777" w:rsidR="00E05DF7" w:rsidRPr="00DC1797" w:rsidRDefault="00E05DF7" w:rsidP="00533B17">
            <w:pPr>
              <w:rPr>
                <w:rFonts w:cs="Arial"/>
              </w:rPr>
            </w:pPr>
          </w:p>
        </w:tc>
      </w:tr>
    </w:tbl>
    <w:p w14:paraId="1217ABBC" w14:textId="531AB811"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3770F6C4" w:rsidR="00FA4B1A" w:rsidRDefault="000B281A" w:rsidP="00F16CB4">
            <w:pPr>
              <w:autoSpaceDE w:val="0"/>
              <w:autoSpaceDN w:val="0"/>
              <w:adjustRightInd w:val="0"/>
              <w:rPr>
                <w:color w:val="000000"/>
                <w:szCs w:val="16"/>
              </w:rPr>
            </w:pPr>
            <w:r>
              <w:rPr>
                <w:color w:val="000000"/>
                <w:szCs w:val="16"/>
              </w:rPr>
              <w:t>The contact e-mail address is:</w:t>
            </w:r>
            <w:r w:rsidR="00C6366B">
              <w:rPr>
                <w:color w:val="000000"/>
                <w:szCs w:val="16"/>
              </w:rPr>
              <w:t xml:space="preserve"> Headteacher@hollybrook-sec.glasgow.sch.uk</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03B797DF" w:rsidR="00821AA4" w:rsidRDefault="00821AA4" w:rsidP="00F16CB4">
            <w:pPr>
              <w:autoSpaceDE w:val="0"/>
              <w:autoSpaceDN w:val="0"/>
              <w:adjustRightInd w:val="0"/>
              <w:rPr>
                <w:color w:val="000000"/>
                <w:szCs w:val="16"/>
              </w:rPr>
            </w:pPr>
            <w:r>
              <w:rPr>
                <w:color w:val="000000"/>
                <w:szCs w:val="16"/>
              </w:rPr>
              <w:t>Our telephone number is:</w:t>
            </w:r>
            <w:r w:rsidR="00C6366B">
              <w:rPr>
                <w:color w:val="000000"/>
                <w:szCs w:val="16"/>
              </w:rPr>
              <w:t xml:space="preserve"> 0141 423 5937</w:t>
            </w:r>
          </w:p>
          <w:p w14:paraId="7678DF56" w14:textId="77777777" w:rsidR="00FA4B1A" w:rsidRDefault="00FA4B1A" w:rsidP="00F16CB4">
            <w:pPr>
              <w:autoSpaceDE w:val="0"/>
              <w:autoSpaceDN w:val="0"/>
              <w:adjustRightInd w:val="0"/>
              <w:rPr>
                <w:color w:val="000000"/>
                <w:szCs w:val="16"/>
              </w:rPr>
            </w:pPr>
          </w:p>
          <w:p w14:paraId="67135243" w14:textId="168A1A08"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C6366B">
              <w:rPr>
                <w:color w:val="000000"/>
                <w:szCs w:val="16"/>
              </w:rPr>
              <w:t xml:space="preserve"> 135 Hollybrook Street, Govanhill, Glasgow, G42 7HU</w:t>
            </w:r>
          </w:p>
          <w:p w14:paraId="3549F13F" w14:textId="77777777" w:rsidR="00C6366B" w:rsidRDefault="00C6366B" w:rsidP="00F16CB4">
            <w:pPr>
              <w:autoSpaceDE w:val="0"/>
              <w:autoSpaceDN w:val="0"/>
              <w:adjustRightInd w:val="0"/>
              <w:rPr>
                <w:color w:val="000000"/>
                <w:szCs w:val="16"/>
              </w:rPr>
            </w:pPr>
          </w:p>
          <w:p w14:paraId="161CED91" w14:textId="77777777" w:rsidR="00FA4B1A" w:rsidRDefault="00FA4B1A" w:rsidP="00F16CB4">
            <w:pPr>
              <w:autoSpaceDE w:val="0"/>
              <w:autoSpaceDN w:val="0"/>
              <w:adjustRightInd w:val="0"/>
              <w:rPr>
                <w:color w:val="000000"/>
                <w:szCs w:val="16"/>
              </w:rPr>
            </w:pPr>
          </w:p>
          <w:p w14:paraId="0A50C13D" w14:textId="4BC96C52"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school website</w:t>
            </w:r>
            <w:r w:rsidR="000C6DF3">
              <w:rPr>
                <w:color w:val="000000"/>
                <w:szCs w:val="16"/>
              </w:rPr>
              <w:t>,</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0C6DF3">
              <w:rPr>
                <w:color w:val="000000"/>
                <w:szCs w:val="16"/>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0B8D04E"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8A916CE" w14:textId="77777777" w:rsidR="00312B33" w:rsidRDefault="00312B33" w:rsidP="00312B33">
      <w:pPr>
        <w:tabs>
          <w:tab w:val="left" w:pos="540"/>
          <w:tab w:val="left" w:pos="5400"/>
        </w:tabs>
        <w:ind w:left="-90"/>
        <w:rPr>
          <w:rFonts w:cs="Arial"/>
        </w:rPr>
      </w:pPr>
    </w:p>
    <w:p w14:paraId="69DCC5A9" w14:textId="77777777" w:rsidR="00513DB2" w:rsidRDefault="00513DB2" w:rsidP="00312B33">
      <w:pPr>
        <w:tabs>
          <w:tab w:val="left" w:pos="540"/>
          <w:tab w:val="left" w:pos="5400"/>
        </w:tabs>
        <w:ind w:left="-90"/>
        <w:rPr>
          <w:rFonts w:cs="Arial"/>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D647AF">
      <w:footerReference w:type="default" r:id="rId10"/>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58F37" w14:textId="77777777" w:rsidR="004A787A" w:rsidRDefault="004A787A">
      <w:r>
        <w:separator/>
      </w:r>
    </w:p>
  </w:endnote>
  <w:endnote w:type="continuationSeparator" w:id="0">
    <w:p w14:paraId="35362815" w14:textId="77777777" w:rsidR="004A787A" w:rsidRDefault="004A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Imago Book">
    <w:altName w:val="Calibri"/>
    <w:charset w:val="00"/>
    <w:family w:val="auto"/>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77777777" w:rsidR="004A787A" w:rsidRPr="00906413" w:rsidRDefault="004A787A"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B73768">
      <w:rPr>
        <w:rStyle w:val="PageNumber"/>
        <w:noProof/>
        <w:sz w:val="18"/>
      </w:rPr>
      <w:t>1</w:t>
    </w:r>
    <w:r w:rsidRPr="00906413">
      <w:rPr>
        <w:rStyle w:val="PageNumber"/>
        <w:sz w:val="18"/>
      </w:rPr>
      <w:fldChar w:fldCharType="end"/>
    </w:r>
  </w:p>
  <w:p w14:paraId="0F4B461F" w14:textId="77777777" w:rsidR="004A787A" w:rsidRPr="00E23D73" w:rsidRDefault="004A787A"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F8034" w14:textId="77777777" w:rsidR="004A787A" w:rsidRDefault="004A787A">
      <w:r>
        <w:separator/>
      </w:r>
    </w:p>
  </w:footnote>
  <w:footnote w:type="continuationSeparator" w:id="0">
    <w:p w14:paraId="5765FC1A" w14:textId="77777777" w:rsidR="004A787A" w:rsidRDefault="004A7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2993377"/>
    <w:multiLevelType w:val="hybridMultilevel"/>
    <w:tmpl w:val="4ED8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1"/>
  </w:num>
  <w:num w:numId="4">
    <w:abstractNumId w:val="6"/>
  </w:num>
  <w:num w:numId="5">
    <w:abstractNumId w:val="16"/>
  </w:num>
  <w:num w:numId="6">
    <w:abstractNumId w:val="7"/>
  </w:num>
  <w:num w:numId="7">
    <w:abstractNumId w:val="14"/>
  </w:num>
  <w:num w:numId="8">
    <w:abstractNumId w:val="0"/>
  </w:num>
  <w:num w:numId="9">
    <w:abstractNumId w:val="10"/>
  </w:num>
  <w:num w:numId="10">
    <w:abstractNumId w:val="4"/>
  </w:num>
  <w:num w:numId="11">
    <w:abstractNumId w:val="13"/>
  </w:num>
  <w:num w:numId="12">
    <w:abstractNumId w:val="9"/>
  </w:num>
  <w:num w:numId="13">
    <w:abstractNumId w:val="2"/>
  </w:num>
  <w:num w:numId="14">
    <w:abstractNumId w:val="12"/>
  </w:num>
  <w:num w:numId="15">
    <w:abstractNumId w:val="5"/>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223ED"/>
    <w:rsid w:val="00040B23"/>
    <w:rsid w:val="000420D3"/>
    <w:rsid w:val="0005632B"/>
    <w:rsid w:val="0006006A"/>
    <w:rsid w:val="00073190"/>
    <w:rsid w:val="00080C2A"/>
    <w:rsid w:val="00083EC4"/>
    <w:rsid w:val="0009784E"/>
    <w:rsid w:val="00097858"/>
    <w:rsid w:val="000A1549"/>
    <w:rsid w:val="000B281A"/>
    <w:rsid w:val="000C6DF3"/>
    <w:rsid w:val="00105F08"/>
    <w:rsid w:val="00153301"/>
    <w:rsid w:val="00166A41"/>
    <w:rsid w:val="0018297F"/>
    <w:rsid w:val="001932EC"/>
    <w:rsid w:val="001D0768"/>
    <w:rsid w:val="00227391"/>
    <w:rsid w:val="00241595"/>
    <w:rsid w:val="002640F3"/>
    <w:rsid w:val="00296063"/>
    <w:rsid w:val="00296B05"/>
    <w:rsid w:val="002B013B"/>
    <w:rsid w:val="002B3DFA"/>
    <w:rsid w:val="002C110E"/>
    <w:rsid w:val="002C375E"/>
    <w:rsid w:val="002D1CD7"/>
    <w:rsid w:val="002E7BF1"/>
    <w:rsid w:val="002F2485"/>
    <w:rsid w:val="002F7513"/>
    <w:rsid w:val="00312B33"/>
    <w:rsid w:val="003257CB"/>
    <w:rsid w:val="00326EB2"/>
    <w:rsid w:val="00345380"/>
    <w:rsid w:val="00351D61"/>
    <w:rsid w:val="00377DF2"/>
    <w:rsid w:val="003806D6"/>
    <w:rsid w:val="003810FE"/>
    <w:rsid w:val="003F097A"/>
    <w:rsid w:val="0043526F"/>
    <w:rsid w:val="00437827"/>
    <w:rsid w:val="004532F8"/>
    <w:rsid w:val="004678FF"/>
    <w:rsid w:val="00467F7B"/>
    <w:rsid w:val="0047276A"/>
    <w:rsid w:val="00490EBC"/>
    <w:rsid w:val="004A0242"/>
    <w:rsid w:val="004A61F6"/>
    <w:rsid w:val="004A787A"/>
    <w:rsid w:val="004B62F3"/>
    <w:rsid w:val="004C387E"/>
    <w:rsid w:val="004F6C7A"/>
    <w:rsid w:val="0051174C"/>
    <w:rsid w:val="00513DB2"/>
    <w:rsid w:val="00515F1F"/>
    <w:rsid w:val="005267C3"/>
    <w:rsid w:val="00531D46"/>
    <w:rsid w:val="00533B17"/>
    <w:rsid w:val="00554F8D"/>
    <w:rsid w:val="005730C9"/>
    <w:rsid w:val="00575FBB"/>
    <w:rsid w:val="005878F4"/>
    <w:rsid w:val="005A5B41"/>
    <w:rsid w:val="005A6CBC"/>
    <w:rsid w:val="005B0BDD"/>
    <w:rsid w:val="005D36D5"/>
    <w:rsid w:val="005E04F0"/>
    <w:rsid w:val="005E4022"/>
    <w:rsid w:val="005E6C1E"/>
    <w:rsid w:val="005F684C"/>
    <w:rsid w:val="005F7D9A"/>
    <w:rsid w:val="006418CC"/>
    <w:rsid w:val="006537E6"/>
    <w:rsid w:val="006674C4"/>
    <w:rsid w:val="006A637C"/>
    <w:rsid w:val="006B6701"/>
    <w:rsid w:val="006B7686"/>
    <w:rsid w:val="006D65D2"/>
    <w:rsid w:val="006D7EB3"/>
    <w:rsid w:val="006F28E6"/>
    <w:rsid w:val="007077D5"/>
    <w:rsid w:val="00707E7D"/>
    <w:rsid w:val="00714AC2"/>
    <w:rsid w:val="00717A51"/>
    <w:rsid w:val="00734C94"/>
    <w:rsid w:val="007359F0"/>
    <w:rsid w:val="0077595A"/>
    <w:rsid w:val="00777B73"/>
    <w:rsid w:val="0079355A"/>
    <w:rsid w:val="007A3158"/>
    <w:rsid w:val="007B413E"/>
    <w:rsid w:val="007C4902"/>
    <w:rsid w:val="00811CCB"/>
    <w:rsid w:val="00812FB6"/>
    <w:rsid w:val="0081386F"/>
    <w:rsid w:val="00821AA4"/>
    <w:rsid w:val="00827F86"/>
    <w:rsid w:val="00832518"/>
    <w:rsid w:val="008C1689"/>
    <w:rsid w:val="008C2F09"/>
    <w:rsid w:val="008C3AE7"/>
    <w:rsid w:val="008C7468"/>
    <w:rsid w:val="00914851"/>
    <w:rsid w:val="00914D4C"/>
    <w:rsid w:val="0092470D"/>
    <w:rsid w:val="00951A19"/>
    <w:rsid w:val="00963FFD"/>
    <w:rsid w:val="00967084"/>
    <w:rsid w:val="0097181F"/>
    <w:rsid w:val="009909A4"/>
    <w:rsid w:val="00992110"/>
    <w:rsid w:val="009C256B"/>
    <w:rsid w:val="009C6C41"/>
    <w:rsid w:val="009F0B92"/>
    <w:rsid w:val="009F2275"/>
    <w:rsid w:val="009F761B"/>
    <w:rsid w:val="00A73A65"/>
    <w:rsid w:val="00A745CD"/>
    <w:rsid w:val="00A84565"/>
    <w:rsid w:val="00A84C97"/>
    <w:rsid w:val="00A963C4"/>
    <w:rsid w:val="00A966F7"/>
    <w:rsid w:val="00AB5D35"/>
    <w:rsid w:val="00AD6C87"/>
    <w:rsid w:val="00AE1890"/>
    <w:rsid w:val="00AF71E7"/>
    <w:rsid w:val="00B734A6"/>
    <w:rsid w:val="00B73768"/>
    <w:rsid w:val="00B8505F"/>
    <w:rsid w:val="00BC7A2B"/>
    <w:rsid w:val="00C04E02"/>
    <w:rsid w:val="00C31E26"/>
    <w:rsid w:val="00C6366B"/>
    <w:rsid w:val="00C651C5"/>
    <w:rsid w:val="00C83A65"/>
    <w:rsid w:val="00C85E14"/>
    <w:rsid w:val="00CA0329"/>
    <w:rsid w:val="00CA2979"/>
    <w:rsid w:val="00CB48DC"/>
    <w:rsid w:val="00CB5BD1"/>
    <w:rsid w:val="00CC1099"/>
    <w:rsid w:val="00CC697C"/>
    <w:rsid w:val="00CD643C"/>
    <w:rsid w:val="00D54E4A"/>
    <w:rsid w:val="00D64238"/>
    <w:rsid w:val="00D647AF"/>
    <w:rsid w:val="00D66782"/>
    <w:rsid w:val="00D757DC"/>
    <w:rsid w:val="00D837D7"/>
    <w:rsid w:val="00D8790C"/>
    <w:rsid w:val="00D94C57"/>
    <w:rsid w:val="00DC1797"/>
    <w:rsid w:val="00DC21A3"/>
    <w:rsid w:val="00DF6E6B"/>
    <w:rsid w:val="00E05DF7"/>
    <w:rsid w:val="00E1723A"/>
    <w:rsid w:val="00E2125B"/>
    <w:rsid w:val="00E2247C"/>
    <w:rsid w:val="00E25D11"/>
    <w:rsid w:val="00E31275"/>
    <w:rsid w:val="00E3474C"/>
    <w:rsid w:val="00E51C91"/>
    <w:rsid w:val="00E92E94"/>
    <w:rsid w:val="00E953C6"/>
    <w:rsid w:val="00EC2D76"/>
    <w:rsid w:val="00EE5EEE"/>
    <w:rsid w:val="00EE600B"/>
    <w:rsid w:val="00EF4CD5"/>
    <w:rsid w:val="00EF5A37"/>
    <w:rsid w:val="00F04524"/>
    <w:rsid w:val="00F16CB4"/>
    <w:rsid w:val="00F322D9"/>
    <w:rsid w:val="00F3680E"/>
    <w:rsid w:val="00F46804"/>
    <w:rsid w:val="00F62B3F"/>
    <w:rsid w:val="00F77357"/>
    <w:rsid w:val="00F83785"/>
    <w:rsid w:val="00FA17C4"/>
    <w:rsid w:val="00FA496D"/>
    <w:rsid w:val="00FA4B1A"/>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A84565"/>
    <w:pPr>
      <w:ind w:left="720"/>
      <w:contextualSpacing/>
    </w:pPr>
  </w:style>
  <w:style w:type="paragraph" w:customStyle="1" w:styleId="Default">
    <w:name w:val="Default"/>
    <w:rsid w:val="00C6366B"/>
    <w:pPr>
      <w:autoSpaceDE w:val="0"/>
      <w:autoSpaceDN w:val="0"/>
      <w:adjustRightInd w:val="0"/>
    </w:pPr>
    <w:rPr>
      <w:rFonts w:ascii="Arial" w:eastAsiaTheme="minorHAnsi" w:hAnsi="Arial" w:cs="Arial"/>
      <w:color w:val="000000"/>
      <w:sz w:val="24"/>
      <w:szCs w:val="24"/>
      <w:lang w:eastAsia="en-US"/>
    </w:rPr>
  </w:style>
  <w:style w:type="table" w:styleId="MediumShading1-Accent1">
    <w:name w:val="Medium Shading 1 Accent 1"/>
    <w:basedOn w:val="TableNormal"/>
    <w:uiPriority w:val="63"/>
    <w:rsid w:val="00C6366B"/>
    <w:rPr>
      <w:rFonts w:asciiTheme="minorHAnsi" w:eastAsiaTheme="minorHAnsi" w:hAnsiTheme="minorHAnsi" w:cstheme="minorBidi"/>
      <w:sz w:val="22"/>
      <w:szCs w:val="22"/>
      <w:lang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A84565"/>
    <w:pPr>
      <w:ind w:left="720"/>
      <w:contextualSpacing/>
    </w:pPr>
  </w:style>
  <w:style w:type="paragraph" w:customStyle="1" w:styleId="Default">
    <w:name w:val="Default"/>
    <w:rsid w:val="00C6366B"/>
    <w:pPr>
      <w:autoSpaceDE w:val="0"/>
      <w:autoSpaceDN w:val="0"/>
      <w:adjustRightInd w:val="0"/>
    </w:pPr>
    <w:rPr>
      <w:rFonts w:ascii="Arial" w:eastAsiaTheme="minorHAnsi" w:hAnsi="Arial" w:cs="Arial"/>
      <w:color w:val="000000"/>
      <w:sz w:val="24"/>
      <w:szCs w:val="24"/>
      <w:lang w:eastAsia="en-US"/>
    </w:rPr>
  </w:style>
  <w:style w:type="table" w:styleId="MediumShading1-Accent1">
    <w:name w:val="Medium Shading 1 Accent 1"/>
    <w:basedOn w:val="TableNormal"/>
    <w:uiPriority w:val="63"/>
    <w:rsid w:val="00C6366B"/>
    <w:rPr>
      <w:rFonts w:asciiTheme="minorHAnsi" w:eastAsiaTheme="minorHAnsi" w:hAnsiTheme="minorHAnsi" w:cstheme="minorBidi"/>
      <w:sz w:val="22"/>
      <w:szCs w:val="22"/>
      <w:lang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598679433">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0059">
      <w:bodyDiv w:val="1"/>
      <w:marLeft w:val="0"/>
      <w:marRight w:val="0"/>
      <w:marTop w:val="0"/>
      <w:marBottom w:val="0"/>
      <w:divBdr>
        <w:top w:val="none" w:sz="0" w:space="0" w:color="auto"/>
        <w:left w:val="none" w:sz="0" w:space="0" w:color="auto"/>
        <w:bottom w:val="none" w:sz="0" w:space="0" w:color="auto"/>
        <w:right w:val="none" w:sz="0" w:space="0" w:color="auto"/>
      </w:divBdr>
    </w:div>
    <w:div w:id="1069959588">
      <w:bodyDiv w:val="1"/>
      <w:marLeft w:val="0"/>
      <w:marRight w:val="0"/>
      <w:marTop w:val="0"/>
      <w:marBottom w:val="0"/>
      <w:divBdr>
        <w:top w:val="none" w:sz="0" w:space="0" w:color="auto"/>
        <w:left w:val="none" w:sz="0" w:space="0" w:color="auto"/>
        <w:bottom w:val="none" w:sz="0" w:space="0" w:color="auto"/>
        <w:right w:val="none" w:sz="0" w:space="0" w:color="auto"/>
      </w:divBdr>
    </w:div>
    <w:div w:id="1549562121">
      <w:bodyDiv w:val="1"/>
      <w:marLeft w:val="0"/>
      <w:marRight w:val="0"/>
      <w:marTop w:val="0"/>
      <w:marBottom w:val="0"/>
      <w:divBdr>
        <w:top w:val="none" w:sz="0" w:space="0" w:color="auto"/>
        <w:left w:val="none" w:sz="0" w:space="0" w:color="auto"/>
        <w:bottom w:val="none" w:sz="0" w:space="0" w:color="auto"/>
        <w:right w:val="none" w:sz="0" w:space="0" w:color="auto"/>
      </w:divBdr>
    </w:div>
    <w:div w:id="1632128412">
      <w:bodyDiv w:val="1"/>
      <w:marLeft w:val="0"/>
      <w:marRight w:val="0"/>
      <w:marTop w:val="0"/>
      <w:marBottom w:val="0"/>
      <w:divBdr>
        <w:top w:val="none" w:sz="0" w:space="0" w:color="auto"/>
        <w:left w:val="none" w:sz="0" w:space="0" w:color="auto"/>
        <w:bottom w:val="none" w:sz="0" w:space="0" w:color="auto"/>
        <w:right w:val="none" w:sz="0" w:space="0" w:color="auto"/>
      </w:divBdr>
    </w:div>
    <w:div w:id="1666977077">
      <w:bodyDiv w:val="1"/>
      <w:marLeft w:val="0"/>
      <w:marRight w:val="0"/>
      <w:marTop w:val="0"/>
      <w:marBottom w:val="0"/>
      <w:divBdr>
        <w:top w:val="none" w:sz="0" w:space="0" w:color="auto"/>
        <w:left w:val="none" w:sz="0" w:space="0" w:color="auto"/>
        <w:bottom w:val="none" w:sz="0" w:space="0" w:color="auto"/>
        <w:right w:val="none" w:sz="0" w:space="0" w:color="auto"/>
      </w:divBdr>
    </w:div>
    <w:div w:id="1741248408">
      <w:bodyDiv w:val="1"/>
      <w:marLeft w:val="0"/>
      <w:marRight w:val="0"/>
      <w:marTop w:val="0"/>
      <w:marBottom w:val="0"/>
      <w:divBdr>
        <w:top w:val="none" w:sz="0" w:space="0" w:color="auto"/>
        <w:left w:val="none" w:sz="0" w:space="0" w:color="auto"/>
        <w:bottom w:val="none" w:sz="0" w:space="0" w:color="auto"/>
        <w:right w:val="none" w:sz="0" w:space="0" w:color="auto"/>
      </w:divBdr>
    </w:div>
    <w:div w:id="1750151412">
      <w:bodyDiv w:val="1"/>
      <w:marLeft w:val="0"/>
      <w:marRight w:val="0"/>
      <w:marTop w:val="0"/>
      <w:marBottom w:val="0"/>
      <w:divBdr>
        <w:top w:val="none" w:sz="0" w:space="0" w:color="auto"/>
        <w:left w:val="none" w:sz="0" w:space="0" w:color="auto"/>
        <w:bottom w:val="none" w:sz="0" w:space="0" w:color="auto"/>
        <w:right w:val="none" w:sz="0" w:space="0" w:color="auto"/>
      </w:divBdr>
    </w:div>
    <w:div w:id="184458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0CB14A-BF8E-42BB-84F7-AD9B224C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14213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16669</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CMilne (Hollybrook)</cp:lastModifiedBy>
  <cp:revision>2</cp:revision>
  <cp:lastPrinted>2017-10-27T12:42:00Z</cp:lastPrinted>
  <dcterms:created xsi:type="dcterms:W3CDTF">2017-10-30T12:05:00Z</dcterms:created>
  <dcterms:modified xsi:type="dcterms:W3CDTF">2017-10-30T12:05:00Z</dcterms:modified>
</cp:coreProperties>
</file>